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9B3BD" w14:textId="77777777" w:rsidR="008C0834" w:rsidRPr="00DA59C9" w:rsidRDefault="008C0834" w:rsidP="008C0834">
      <w:pPr>
        <w:pStyle w:val="af0"/>
        <w:spacing w:before="0" w:beforeAutospacing="0" w:after="0" w:afterAutospacing="0"/>
        <w:jc w:val="right"/>
      </w:pPr>
      <w:r w:rsidRPr="00DA59C9">
        <w:t>Утверждаю:</w:t>
      </w:r>
      <w:r w:rsidRPr="00DA59C9">
        <w:br/>
        <w:t>__________________________</w:t>
      </w:r>
      <w:r w:rsidRPr="00DA59C9">
        <w:br/>
      </w:r>
      <w:r>
        <w:t>Г</w:t>
      </w:r>
      <w:r w:rsidRPr="00DA59C9">
        <w:t>лавн</w:t>
      </w:r>
      <w:r>
        <w:t>ый</w:t>
      </w:r>
      <w:r w:rsidRPr="00DA59C9">
        <w:t xml:space="preserve"> врач</w:t>
      </w:r>
    </w:p>
    <w:p w14:paraId="1C415E23" w14:textId="77777777" w:rsidR="008C0834" w:rsidRPr="00DA59C9" w:rsidRDefault="008C0834" w:rsidP="008C0834">
      <w:pPr>
        <w:pStyle w:val="af0"/>
        <w:spacing w:before="0" w:beforeAutospacing="0" w:after="0" w:afterAutospacing="0"/>
        <w:jc w:val="right"/>
      </w:pPr>
      <w:r w:rsidRPr="00DA59C9">
        <w:t>КГП «</w:t>
      </w:r>
      <w:r>
        <w:t xml:space="preserve">Поликлиника № 3 г. </w:t>
      </w:r>
      <w:r w:rsidRPr="00DA59C9">
        <w:t xml:space="preserve">Костанай» </w:t>
      </w:r>
    </w:p>
    <w:p w14:paraId="12C51D97" w14:textId="77777777" w:rsidR="008C0834" w:rsidRPr="00DA59C9" w:rsidRDefault="008C0834" w:rsidP="008C0834">
      <w:pPr>
        <w:pStyle w:val="af0"/>
        <w:spacing w:before="0" w:beforeAutospacing="0" w:after="0" w:afterAutospacing="0"/>
        <w:jc w:val="right"/>
      </w:pPr>
      <w:r w:rsidRPr="00DA59C9">
        <w:t xml:space="preserve">Управления здравоохранения </w:t>
      </w:r>
    </w:p>
    <w:p w14:paraId="2F0CD82A" w14:textId="4DC93F0A" w:rsidR="008C0834" w:rsidRPr="005319C8" w:rsidRDefault="008C0834" w:rsidP="008C0834">
      <w:pPr>
        <w:pStyle w:val="af0"/>
        <w:spacing w:before="0" w:beforeAutospacing="0" w:after="0" w:afterAutospacing="0"/>
        <w:jc w:val="right"/>
      </w:pPr>
      <w:r w:rsidRPr="00DA59C9">
        <w:t>акимата Костанайской области</w:t>
      </w:r>
      <w:r w:rsidRPr="00DA59C9">
        <w:br/>
      </w:r>
      <w:r>
        <w:t>Ахметов М.М.</w:t>
      </w:r>
      <w:r w:rsidRPr="005319C8">
        <w:br/>
      </w:r>
      <w:r w:rsidRPr="00362C3C">
        <w:t>Приказ №</w:t>
      </w:r>
      <w:r>
        <w:t>_</w:t>
      </w:r>
      <w:r w:rsidR="00542F2D">
        <w:t>28</w:t>
      </w:r>
      <w:r w:rsidR="00C14A82">
        <w:t>7</w:t>
      </w:r>
      <w:r>
        <w:t>-</w:t>
      </w:r>
      <w:r w:rsidR="00C14A82">
        <w:t>П</w:t>
      </w:r>
      <w:r w:rsidRPr="00DA7181">
        <w:rPr>
          <w:u w:val="single"/>
        </w:rPr>
        <w:t>__</w:t>
      </w:r>
      <w:r w:rsidRPr="005319C8">
        <w:br/>
        <w:t>от «</w:t>
      </w:r>
      <w:r w:rsidR="00C14A82">
        <w:t>1</w:t>
      </w:r>
      <w:r w:rsidR="00542F2D">
        <w:t>9</w:t>
      </w:r>
      <w:r w:rsidRPr="005319C8">
        <w:t xml:space="preserve">» </w:t>
      </w:r>
      <w:r w:rsidR="00542F2D">
        <w:t>апреля</w:t>
      </w:r>
      <w:r w:rsidRPr="005319C8">
        <w:t xml:space="preserve"> 20</w:t>
      </w:r>
      <w:r>
        <w:t>2</w:t>
      </w:r>
      <w:r w:rsidR="00C14A82">
        <w:t>2</w:t>
      </w:r>
      <w:r>
        <w:t xml:space="preserve"> г.</w:t>
      </w:r>
    </w:p>
    <w:p w14:paraId="50FBBB1F" w14:textId="77777777" w:rsidR="001615C7" w:rsidRPr="0052788A" w:rsidRDefault="001615C7">
      <w:pPr>
        <w:jc w:val="center"/>
        <w:rPr>
          <w:rFonts w:ascii="Times New Roman" w:eastAsia="Times New Roman" w:hAnsi="Times New Roman" w:cs="Times New Roman"/>
          <w:color w:val="auto"/>
          <w:sz w:val="21"/>
        </w:rPr>
      </w:pPr>
    </w:p>
    <w:p w14:paraId="64466A21" w14:textId="088F7720" w:rsidR="001615C7" w:rsidRDefault="00C26ADA">
      <w:pPr>
        <w:jc w:val="center"/>
        <w:rPr>
          <w:rFonts w:ascii="Times New Roman" w:eastAsia="Times New Roman" w:hAnsi="Times New Roman" w:cs="Times New Roman"/>
          <w:b/>
          <w:color w:val="auto"/>
          <w:sz w:val="21"/>
        </w:rPr>
      </w:pPr>
      <w:r w:rsidRPr="0052788A">
        <w:rPr>
          <w:rFonts w:ascii="Times New Roman" w:eastAsia="Times New Roman" w:hAnsi="Times New Roman" w:cs="Times New Roman"/>
          <w:color w:val="auto"/>
          <w:sz w:val="21"/>
        </w:rPr>
        <w:br/>
      </w:r>
      <w:r w:rsidRPr="0052788A">
        <w:rPr>
          <w:rFonts w:ascii="Times New Roman" w:eastAsia="Times New Roman" w:hAnsi="Times New Roman" w:cs="Times New Roman"/>
          <w:b/>
          <w:color w:val="auto"/>
          <w:sz w:val="21"/>
        </w:rPr>
        <w:t>ТЕНДЕРНАЯ ДОКУМЕНТАЦИЯ</w:t>
      </w:r>
    </w:p>
    <w:p w14:paraId="22D24A99" w14:textId="77777777" w:rsidR="000C4988" w:rsidRDefault="000C4988" w:rsidP="000C4988">
      <w:pPr>
        <w:ind w:firstLine="340"/>
        <w:jc w:val="both"/>
        <w:rPr>
          <w:rFonts w:ascii="Times New Roman" w:eastAsia="Times New Roman" w:hAnsi="Times New Roman" w:cs="Times New Roman"/>
          <w:color w:val="auto"/>
          <w:sz w:val="21"/>
        </w:rPr>
      </w:pPr>
    </w:p>
    <w:p w14:paraId="453E138F" w14:textId="04B0CFB8" w:rsidR="000C4988" w:rsidRPr="000C4988" w:rsidRDefault="00C26ADA" w:rsidP="000C4988">
      <w:pPr>
        <w:ind w:firstLine="340"/>
        <w:jc w:val="both"/>
        <w:rPr>
          <w:rFonts w:ascii="Times New Roman" w:hAnsi="Times New Roman" w:cs="Times New Roman"/>
          <w:color w:val="auto"/>
        </w:rPr>
      </w:pPr>
      <w:r w:rsidRPr="0052788A">
        <w:rPr>
          <w:rFonts w:ascii="Times New Roman" w:eastAsia="Times New Roman" w:hAnsi="Times New Roman" w:cs="Times New Roman"/>
          <w:color w:val="auto"/>
          <w:sz w:val="21"/>
        </w:rPr>
        <w:t xml:space="preserve">     </w:t>
      </w:r>
      <w:r w:rsidR="000C4988" w:rsidRPr="000C4988">
        <w:rPr>
          <w:rFonts w:ascii="Times New Roman" w:eastAsia="MS Mincho" w:hAnsi="Times New Roman" w:cs="Times New Roman"/>
          <w:b/>
          <w:bCs/>
          <w:color w:val="auto"/>
          <w:sz w:val="24"/>
          <w:lang w:eastAsia="ja-JP" w:bidi="ar-SA"/>
        </w:rPr>
        <w:t>Заказчик</w:t>
      </w:r>
      <w:r w:rsidR="000C4988" w:rsidRPr="000C4988">
        <w:rPr>
          <w:rFonts w:ascii="Times New Roman" w:eastAsia="MS Mincho" w:hAnsi="Times New Roman" w:cs="Times New Roman"/>
          <w:color w:val="auto"/>
          <w:sz w:val="24"/>
          <w:lang w:eastAsia="ja-JP" w:bidi="ar-SA"/>
        </w:rPr>
        <w:t xml:space="preserve"> КГП «Поликлиника № 3 г. Костанай» Управления здравоохранения акимата Костанайской области, </w:t>
      </w:r>
      <w:bookmarkStart w:id="0" w:name="_Hlk93486615"/>
      <w:r w:rsidR="000C4988" w:rsidRPr="000C4988">
        <w:rPr>
          <w:rFonts w:ascii="Times New Roman" w:eastAsia="MS Mincho" w:hAnsi="Times New Roman" w:cs="Times New Roman"/>
          <w:color w:val="auto"/>
          <w:sz w:val="24"/>
          <w:lang w:eastAsia="ja-JP" w:bidi="ar-SA"/>
        </w:rPr>
        <w:t>110010, РК, г. Костанай, пр. Кобыланды батыра, 21</w:t>
      </w:r>
      <w:bookmarkEnd w:id="0"/>
      <w:r w:rsidR="000C4988" w:rsidRPr="000C4988">
        <w:rPr>
          <w:rFonts w:ascii="Times New Roman" w:eastAsia="MS Mincho" w:hAnsi="Times New Roman" w:cs="Times New Roman"/>
          <w:color w:val="auto"/>
          <w:sz w:val="24"/>
          <w:lang w:eastAsia="ja-JP" w:bidi="ar-SA"/>
        </w:rPr>
        <w:t xml:space="preserve">, БИН 950540000490, БИК </w:t>
      </w:r>
      <w:r w:rsidR="000F0AAF" w:rsidRPr="000F0AAF">
        <w:rPr>
          <w:rFonts w:ascii="Times New Roman" w:eastAsia="MS Mincho" w:hAnsi="Times New Roman" w:cs="Times New Roman"/>
          <w:color w:val="auto"/>
          <w:sz w:val="24"/>
          <w:lang w:eastAsia="ja-JP" w:bidi="ar-SA"/>
        </w:rPr>
        <w:t>EURIKZKA</w:t>
      </w:r>
      <w:r w:rsidR="000C4988" w:rsidRPr="000C4988">
        <w:rPr>
          <w:rFonts w:ascii="Times New Roman" w:eastAsia="MS Mincho" w:hAnsi="Times New Roman" w:cs="Times New Roman"/>
          <w:color w:val="auto"/>
          <w:sz w:val="24"/>
          <w:lang w:eastAsia="ja-JP" w:bidi="ar-SA"/>
        </w:rPr>
        <w:t xml:space="preserve">, ИИК </w:t>
      </w:r>
      <w:r w:rsidR="000F0AAF" w:rsidRPr="000F0AAF">
        <w:rPr>
          <w:rFonts w:ascii="Times New Roman" w:eastAsia="MS Mincho" w:hAnsi="Times New Roman" w:cs="Times New Roman"/>
          <w:color w:val="auto"/>
          <w:sz w:val="24"/>
          <w:lang w:eastAsia="ja-JP" w:bidi="ar-SA"/>
        </w:rPr>
        <w:t>KZ9894807KZT22031818</w:t>
      </w:r>
      <w:r w:rsidR="000C4988" w:rsidRPr="000C4988">
        <w:rPr>
          <w:rFonts w:ascii="Times New Roman" w:eastAsia="MS Mincho" w:hAnsi="Times New Roman" w:cs="Times New Roman"/>
          <w:color w:val="auto"/>
          <w:sz w:val="24"/>
          <w:lang w:eastAsia="ja-JP" w:bidi="ar-SA"/>
        </w:rPr>
        <w:t xml:space="preserve">, </w:t>
      </w:r>
      <w:r w:rsidR="000F0AAF" w:rsidRPr="000F0AAF">
        <w:rPr>
          <w:rFonts w:ascii="Times New Roman" w:eastAsia="MS Mincho" w:hAnsi="Times New Roman" w:cs="Times New Roman"/>
          <w:color w:val="auto"/>
          <w:sz w:val="24"/>
          <w:lang w:eastAsia="ja-JP" w:bidi="ar-SA"/>
        </w:rPr>
        <w:t>АО "Евразийский Банк"</w:t>
      </w:r>
      <w:r w:rsidR="000C4988" w:rsidRPr="000C4988">
        <w:rPr>
          <w:rFonts w:ascii="Times New Roman" w:eastAsia="MS Mincho" w:hAnsi="Times New Roman" w:cs="Times New Roman"/>
          <w:color w:val="auto"/>
          <w:sz w:val="24"/>
          <w:lang w:eastAsia="ja-JP" w:bidi="ar-SA"/>
        </w:rPr>
        <w:t>.     </w:t>
      </w:r>
    </w:p>
    <w:p w14:paraId="79812E43" w14:textId="05FB1B10" w:rsidR="000C4988" w:rsidRPr="000C4988" w:rsidRDefault="000C4988" w:rsidP="000C4988">
      <w:pPr>
        <w:widowControl/>
        <w:suppressAutoHyphens w:val="0"/>
        <w:ind w:firstLine="540"/>
        <w:jc w:val="both"/>
        <w:rPr>
          <w:rFonts w:ascii="Times New Roman" w:eastAsia="MS Mincho" w:hAnsi="Times New Roman" w:cs="Times New Roman"/>
          <w:color w:val="auto"/>
          <w:sz w:val="24"/>
          <w:lang w:eastAsia="ja-JP" w:bidi="ar-SA"/>
        </w:rPr>
      </w:pPr>
      <w:r w:rsidRPr="000C4988">
        <w:rPr>
          <w:rFonts w:ascii="Times New Roman" w:eastAsia="MS Mincho" w:hAnsi="Times New Roman" w:cs="Times New Roman"/>
          <w:b/>
          <w:bCs/>
          <w:color w:val="auto"/>
          <w:sz w:val="24"/>
          <w:lang w:eastAsia="ja-JP" w:bidi="ar-SA"/>
        </w:rPr>
        <w:t>Организатор закупа</w:t>
      </w:r>
      <w:r w:rsidR="000F0AAF">
        <w:rPr>
          <w:rFonts w:ascii="Times New Roman" w:eastAsia="MS Mincho" w:hAnsi="Times New Roman" w:cs="Times New Roman"/>
          <w:b/>
          <w:bCs/>
          <w:color w:val="auto"/>
          <w:sz w:val="24"/>
          <w:lang w:eastAsia="ja-JP" w:bidi="ar-SA"/>
        </w:rPr>
        <w:t>:</w:t>
      </w:r>
      <w:r w:rsidRPr="000C4988">
        <w:rPr>
          <w:rFonts w:ascii="Times New Roman" w:eastAsia="MS Mincho" w:hAnsi="Times New Roman" w:cs="Times New Roman"/>
          <w:color w:val="auto"/>
          <w:sz w:val="24"/>
          <w:lang w:eastAsia="ja-JP" w:bidi="ar-SA"/>
        </w:rPr>
        <w:t xml:space="preserve"> </w:t>
      </w:r>
      <w:r w:rsidR="000F0AAF" w:rsidRPr="000F0AAF">
        <w:rPr>
          <w:rFonts w:ascii="Times New Roman" w:eastAsia="MS Mincho" w:hAnsi="Times New Roman" w:cs="Times New Roman"/>
          <w:color w:val="auto"/>
          <w:sz w:val="24"/>
          <w:lang w:eastAsia="ja-JP" w:bidi="ar-SA"/>
        </w:rPr>
        <w:t>КГП «Поликлиника № 3 г. Костанай» Управления здравоохранения акимата Костанайской области, 110010, РК, г. Костанай, пр. Кобыланды батыра, 21, БИН 950540000490, БИК EURIKZKA, ИИК KZ9894807KZT22031818, АО "Евразийский Банк"</w:t>
      </w:r>
      <w:r w:rsidRPr="000C4988">
        <w:rPr>
          <w:rFonts w:ascii="Times New Roman" w:eastAsia="MS Mincho" w:hAnsi="Times New Roman" w:cs="Times New Roman"/>
          <w:color w:val="auto"/>
          <w:sz w:val="24"/>
          <w:lang w:eastAsia="ja-JP" w:bidi="ar-SA"/>
        </w:rPr>
        <w:t xml:space="preserve">, (веб-сайт) по адресу: </w:t>
      </w:r>
      <w:r w:rsidRPr="000C4988">
        <w:rPr>
          <w:rFonts w:ascii="Times New Roman" w:eastAsia="MS Mincho" w:hAnsi="Times New Roman" w:cs="Times New Roman"/>
          <w:color w:val="auto"/>
          <w:sz w:val="24"/>
          <w:lang w:val="en-US" w:eastAsia="ja-JP" w:bidi="ar-SA"/>
        </w:rPr>
        <w:t>http</w:t>
      </w:r>
      <w:r w:rsidRPr="000C4988">
        <w:rPr>
          <w:rFonts w:ascii="Times New Roman" w:eastAsia="MS Mincho" w:hAnsi="Times New Roman" w:cs="Times New Roman"/>
          <w:color w:val="auto"/>
          <w:sz w:val="24"/>
          <w:lang w:eastAsia="ja-JP" w:bidi="ar-SA"/>
        </w:rPr>
        <w:t>://</w:t>
      </w:r>
      <w:r w:rsidRPr="000C4988">
        <w:rPr>
          <w:rFonts w:ascii="Times New Roman" w:eastAsia="MS Mincho" w:hAnsi="Times New Roman" w:cs="Times New Roman"/>
          <w:color w:val="auto"/>
          <w:sz w:val="24"/>
          <w:lang w:val="en-US" w:eastAsia="ja-JP" w:bidi="ar-SA"/>
        </w:rPr>
        <w:t>policlinic</w:t>
      </w:r>
      <w:r w:rsidRPr="000C4988">
        <w:rPr>
          <w:rFonts w:ascii="Times New Roman" w:eastAsia="MS Mincho" w:hAnsi="Times New Roman" w:cs="Times New Roman"/>
          <w:color w:val="auto"/>
          <w:sz w:val="24"/>
          <w:lang w:eastAsia="ja-JP" w:bidi="ar-SA"/>
        </w:rPr>
        <w:t>3.</w:t>
      </w:r>
      <w:proofErr w:type="spellStart"/>
      <w:r w:rsidRPr="000C4988">
        <w:rPr>
          <w:rFonts w:ascii="Times New Roman" w:eastAsia="MS Mincho" w:hAnsi="Times New Roman" w:cs="Times New Roman"/>
          <w:color w:val="auto"/>
          <w:sz w:val="24"/>
          <w:lang w:val="en-US" w:eastAsia="ja-JP" w:bidi="ar-SA"/>
        </w:rPr>
        <w:t>kz</w:t>
      </w:r>
      <w:proofErr w:type="spellEnd"/>
      <w:r w:rsidRPr="000C4988">
        <w:rPr>
          <w:rFonts w:ascii="Times New Roman" w:eastAsia="MS Mincho" w:hAnsi="Times New Roman" w:cs="Times New Roman"/>
          <w:color w:val="auto"/>
          <w:sz w:val="24"/>
          <w:lang w:eastAsia="ja-JP" w:bidi="ar-SA"/>
        </w:rPr>
        <w:t>/</w:t>
      </w:r>
      <w:proofErr w:type="spellStart"/>
      <w:r w:rsidRPr="000C4988">
        <w:rPr>
          <w:rFonts w:ascii="Times New Roman" w:eastAsia="MS Mincho" w:hAnsi="Times New Roman" w:cs="Times New Roman"/>
          <w:color w:val="auto"/>
          <w:sz w:val="24"/>
          <w:lang w:val="en-US" w:eastAsia="ja-JP" w:bidi="ar-SA"/>
        </w:rPr>
        <w:t>ru</w:t>
      </w:r>
      <w:proofErr w:type="spellEnd"/>
      <w:r w:rsidRPr="000C4988">
        <w:rPr>
          <w:rFonts w:ascii="Times New Roman" w:eastAsia="MS Mincho" w:hAnsi="Times New Roman" w:cs="Times New Roman"/>
          <w:color w:val="auto"/>
          <w:sz w:val="24"/>
          <w:lang w:eastAsia="ja-JP" w:bidi="ar-SA"/>
        </w:rPr>
        <w:t>     </w:t>
      </w:r>
    </w:p>
    <w:p w14:paraId="6BD8ADF5" w14:textId="77777777" w:rsidR="000C4988" w:rsidRPr="000C4988" w:rsidRDefault="000C4988" w:rsidP="000C4988">
      <w:pPr>
        <w:widowControl/>
        <w:suppressAutoHyphens w:val="0"/>
        <w:ind w:firstLine="540"/>
        <w:jc w:val="both"/>
        <w:rPr>
          <w:rFonts w:ascii="Times New Roman" w:eastAsia="MS Mincho" w:hAnsi="Times New Roman" w:cs="Times New Roman"/>
          <w:b/>
          <w:color w:val="auto"/>
          <w:sz w:val="24"/>
          <w:lang w:eastAsia="ja-JP" w:bidi="ar-SA"/>
        </w:rPr>
      </w:pPr>
      <w:r w:rsidRPr="000C4988">
        <w:rPr>
          <w:rFonts w:ascii="Times New Roman" w:eastAsia="MS Mincho" w:hAnsi="Times New Roman" w:cs="Times New Roman"/>
          <w:b/>
          <w:color w:val="auto"/>
          <w:sz w:val="24"/>
          <w:lang w:eastAsia="ja-JP" w:bidi="ar-SA"/>
        </w:rPr>
        <w:t>Тендерная документация предоставляется бесплатно.</w:t>
      </w:r>
    </w:p>
    <w:p w14:paraId="12ABED60" w14:textId="77777777" w:rsidR="001615C7" w:rsidRPr="00C14A82" w:rsidRDefault="001615C7">
      <w:pPr>
        <w:ind w:firstLine="540"/>
        <w:jc w:val="both"/>
        <w:rPr>
          <w:rFonts w:ascii="Times New Roman" w:eastAsia="Times New Roman" w:hAnsi="Times New Roman" w:cs="Times New Roman"/>
          <w:b/>
          <w:color w:val="auto"/>
          <w:sz w:val="21"/>
        </w:rPr>
      </w:pPr>
    </w:p>
    <w:p w14:paraId="68BE46F3" w14:textId="77777777" w:rsidR="001615C7" w:rsidRPr="0052788A" w:rsidRDefault="00C26ADA">
      <w:pPr>
        <w:jc w:val="center"/>
        <w:rPr>
          <w:rFonts w:ascii="Times New Roman" w:hAnsi="Times New Roman" w:cs="Times New Roman"/>
          <w:color w:val="auto"/>
        </w:rPr>
      </w:pPr>
      <w:r w:rsidRPr="0052788A">
        <w:rPr>
          <w:rFonts w:ascii="Times New Roman" w:eastAsia="Times New Roman" w:hAnsi="Times New Roman" w:cs="Times New Roman"/>
          <w:b/>
          <w:color w:val="auto"/>
          <w:sz w:val="21"/>
        </w:rPr>
        <w:t>1. Общие положения</w:t>
      </w:r>
    </w:p>
    <w:p w14:paraId="66B4D8A1" w14:textId="77777777" w:rsidR="001615C7" w:rsidRPr="0052788A" w:rsidRDefault="001615C7">
      <w:pPr>
        <w:jc w:val="center"/>
        <w:rPr>
          <w:rFonts w:ascii="Times New Roman" w:eastAsia="Calibri" w:hAnsi="Times New Roman" w:cs="Times New Roman"/>
          <w:color w:val="auto"/>
        </w:rPr>
      </w:pPr>
    </w:p>
    <w:p w14:paraId="42E77819" w14:textId="77777777" w:rsidR="001615C7" w:rsidRPr="0052788A" w:rsidRDefault="00C26ADA">
      <w:pPr>
        <w:ind w:firstLine="567"/>
        <w:jc w:val="both"/>
        <w:rPr>
          <w:rFonts w:ascii="Times New Roman" w:hAnsi="Times New Roman" w:cs="Times New Roman"/>
          <w:color w:val="auto"/>
        </w:rPr>
      </w:pPr>
      <w:r w:rsidRPr="0052788A">
        <w:rPr>
          <w:rFonts w:ascii="Times New Roman" w:eastAsia="Times New Roman" w:hAnsi="Times New Roman" w:cs="Times New Roman"/>
          <w:color w:val="auto"/>
          <w:sz w:val="21"/>
        </w:rPr>
        <w:t>1.1 Тендер проводится с целью выбора поставщика медицинских изделий:</w:t>
      </w: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614"/>
        <w:gridCol w:w="4403"/>
        <w:gridCol w:w="1105"/>
        <w:gridCol w:w="2438"/>
        <w:gridCol w:w="1645"/>
      </w:tblGrid>
      <w:tr w:rsidR="00542F2D" w:rsidRPr="00542F2D" w14:paraId="06C5B0E8" w14:textId="77777777" w:rsidTr="00EB5C95">
        <w:tc>
          <w:tcPr>
            <w:tcW w:w="614" w:type="dxa"/>
            <w:tcMar>
              <w:top w:w="55" w:type="dxa"/>
              <w:left w:w="55" w:type="dxa"/>
              <w:bottom w:w="55" w:type="dxa"/>
              <w:right w:w="55" w:type="dxa"/>
            </w:tcMar>
          </w:tcPr>
          <w:p w14:paraId="079F6435" w14:textId="77777777" w:rsidR="00542F2D" w:rsidRPr="00542F2D" w:rsidRDefault="00542F2D" w:rsidP="00542F2D">
            <w:pPr>
              <w:suppressLineNumbers/>
              <w:autoSpaceDN w:val="0"/>
              <w:jc w:val="center"/>
              <w:textAlignment w:val="baseline"/>
              <w:rPr>
                <w:rFonts w:ascii="Times New Roman" w:eastAsia="Andale Sans UI" w:hAnsi="Times New Roman" w:cs="Times New Roman"/>
                <w:b/>
                <w:bCs/>
                <w:color w:val="auto"/>
                <w:kern w:val="3"/>
                <w:sz w:val="24"/>
              </w:rPr>
            </w:pPr>
            <w:r w:rsidRPr="00542F2D">
              <w:rPr>
                <w:rFonts w:ascii="Times New Roman" w:eastAsia="Andale Sans UI" w:hAnsi="Times New Roman" w:cs="Times New Roman"/>
                <w:b/>
                <w:bCs/>
                <w:color w:val="auto"/>
                <w:kern w:val="3"/>
                <w:sz w:val="24"/>
              </w:rPr>
              <w:t>№ лота</w:t>
            </w:r>
          </w:p>
        </w:tc>
        <w:tc>
          <w:tcPr>
            <w:tcW w:w="4403" w:type="dxa"/>
            <w:tcMar>
              <w:top w:w="55" w:type="dxa"/>
              <w:left w:w="55" w:type="dxa"/>
              <w:bottom w:w="55" w:type="dxa"/>
              <w:right w:w="55" w:type="dxa"/>
            </w:tcMar>
          </w:tcPr>
          <w:p w14:paraId="08D3F8CF" w14:textId="77777777" w:rsidR="00542F2D" w:rsidRPr="00542F2D" w:rsidRDefault="00542F2D" w:rsidP="00542F2D">
            <w:pPr>
              <w:widowControl/>
              <w:suppressAutoHyphens w:val="0"/>
              <w:jc w:val="center"/>
              <w:rPr>
                <w:rFonts w:ascii="Times New Roman" w:eastAsia="Calibri" w:hAnsi="Times New Roman" w:cs="Times New Roman"/>
                <w:b/>
                <w:bCs/>
                <w:color w:val="auto"/>
                <w:sz w:val="24"/>
                <w:lang w:eastAsia="en-US" w:bidi="ar-SA"/>
              </w:rPr>
            </w:pPr>
            <w:r w:rsidRPr="00542F2D">
              <w:rPr>
                <w:rFonts w:ascii="Times New Roman" w:eastAsia="Calibri" w:hAnsi="Times New Roman" w:cs="Times New Roman"/>
                <w:b/>
                <w:bCs/>
                <w:color w:val="auto"/>
                <w:sz w:val="24"/>
                <w:lang w:eastAsia="en-US" w:bidi="ar-SA"/>
              </w:rPr>
              <w:t>Наименование закупаемых фармацевтических услуг, международных непатентованных наименований</w:t>
            </w:r>
          </w:p>
          <w:p w14:paraId="46FCCF7A" w14:textId="77777777" w:rsidR="00542F2D" w:rsidRPr="00542F2D" w:rsidRDefault="00542F2D" w:rsidP="00542F2D">
            <w:pPr>
              <w:suppressLineNumbers/>
              <w:autoSpaceDN w:val="0"/>
              <w:jc w:val="center"/>
              <w:textAlignment w:val="baseline"/>
              <w:rPr>
                <w:rFonts w:ascii="Times New Roman" w:eastAsia="Andale Sans UI" w:hAnsi="Times New Roman" w:cs="Times New Roman"/>
                <w:b/>
                <w:bCs/>
                <w:color w:val="auto"/>
                <w:kern w:val="3"/>
                <w:sz w:val="24"/>
              </w:rPr>
            </w:pPr>
            <w:r w:rsidRPr="00542F2D">
              <w:rPr>
                <w:rFonts w:ascii="Times New Roman" w:eastAsia="Calibri" w:hAnsi="Times New Roman" w:cs="Times New Roman"/>
                <w:b/>
                <w:bCs/>
                <w:color w:val="auto"/>
                <w:sz w:val="24"/>
                <w:lang w:eastAsia="en-US" w:bidi="ar-SA"/>
              </w:rPr>
              <w:t>закупаемых лекарственных средств и (или) медицинских изделий, торговых наименований – в случае индивидуальной непереносимости пациента</w:t>
            </w:r>
          </w:p>
        </w:tc>
        <w:tc>
          <w:tcPr>
            <w:tcW w:w="1105" w:type="dxa"/>
            <w:tcMar>
              <w:top w:w="55" w:type="dxa"/>
              <w:left w:w="55" w:type="dxa"/>
              <w:bottom w:w="55" w:type="dxa"/>
              <w:right w:w="55" w:type="dxa"/>
            </w:tcMar>
          </w:tcPr>
          <w:p w14:paraId="6BB05096" w14:textId="77777777" w:rsidR="00542F2D" w:rsidRPr="00542F2D" w:rsidRDefault="00542F2D" w:rsidP="00542F2D">
            <w:pPr>
              <w:suppressLineNumbers/>
              <w:autoSpaceDN w:val="0"/>
              <w:jc w:val="center"/>
              <w:textAlignment w:val="baseline"/>
              <w:rPr>
                <w:rFonts w:ascii="Times New Roman" w:eastAsia="Andale Sans UI" w:hAnsi="Times New Roman" w:cs="Times New Roman"/>
                <w:b/>
                <w:bCs/>
                <w:color w:val="auto"/>
                <w:kern w:val="3"/>
                <w:sz w:val="24"/>
              </w:rPr>
            </w:pPr>
            <w:r w:rsidRPr="00542F2D">
              <w:rPr>
                <w:rFonts w:ascii="Times New Roman" w:eastAsia="Andale Sans UI" w:hAnsi="Times New Roman" w:cs="Times New Roman"/>
                <w:b/>
                <w:bCs/>
                <w:color w:val="auto"/>
                <w:kern w:val="3"/>
                <w:sz w:val="24"/>
              </w:rPr>
              <w:t>Объем закупа.</w:t>
            </w:r>
          </w:p>
        </w:tc>
        <w:tc>
          <w:tcPr>
            <w:tcW w:w="2438" w:type="dxa"/>
            <w:tcMar>
              <w:top w:w="55" w:type="dxa"/>
              <w:left w:w="55" w:type="dxa"/>
              <w:bottom w:w="55" w:type="dxa"/>
              <w:right w:w="55" w:type="dxa"/>
            </w:tcMar>
          </w:tcPr>
          <w:p w14:paraId="66107F74" w14:textId="77777777" w:rsidR="00542F2D" w:rsidRPr="00542F2D" w:rsidRDefault="00542F2D" w:rsidP="00542F2D">
            <w:pPr>
              <w:suppressLineNumbers/>
              <w:autoSpaceDN w:val="0"/>
              <w:jc w:val="center"/>
              <w:textAlignment w:val="baseline"/>
              <w:rPr>
                <w:rFonts w:ascii="Times New Roman" w:eastAsia="Andale Sans UI" w:hAnsi="Times New Roman" w:cs="Times New Roman"/>
                <w:b/>
                <w:bCs/>
                <w:color w:val="auto"/>
                <w:kern w:val="3"/>
                <w:sz w:val="24"/>
              </w:rPr>
            </w:pPr>
            <w:r w:rsidRPr="00542F2D">
              <w:rPr>
                <w:rFonts w:ascii="Times New Roman" w:eastAsia="Andale Sans UI" w:hAnsi="Times New Roman" w:cs="Times New Roman"/>
                <w:b/>
                <w:bCs/>
                <w:color w:val="auto"/>
                <w:kern w:val="3"/>
                <w:sz w:val="24"/>
              </w:rPr>
              <w:t>Место поставки.</w:t>
            </w:r>
          </w:p>
        </w:tc>
        <w:tc>
          <w:tcPr>
            <w:tcW w:w="1645" w:type="dxa"/>
            <w:tcMar>
              <w:top w:w="55" w:type="dxa"/>
              <w:left w:w="55" w:type="dxa"/>
              <w:bottom w:w="55" w:type="dxa"/>
              <w:right w:w="55" w:type="dxa"/>
            </w:tcMar>
          </w:tcPr>
          <w:p w14:paraId="21F673D0" w14:textId="77777777" w:rsidR="00542F2D" w:rsidRPr="00542F2D" w:rsidRDefault="00542F2D" w:rsidP="00542F2D">
            <w:pPr>
              <w:suppressLineNumbers/>
              <w:autoSpaceDN w:val="0"/>
              <w:jc w:val="center"/>
              <w:textAlignment w:val="baseline"/>
              <w:rPr>
                <w:rFonts w:ascii="Times New Roman" w:eastAsia="Andale Sans UI" w:hAnsi="Times New Roman" w:cs="Times New Roman"/>
                <w:b/>
                <w:bCs/>
                <w:color w:val="auto"/>
                <w:kern w:val="3"/>
                <w:sz w:val="24"/>
              </w:rPr>
            </w:pPr>
            <w:r w:rsidRPr="00542F2D">
              <w:rPr>
                <w:rFonts w:ascii="Times New Roman" w:eastAsia="Andale Sans UI" w:hAnsi="Times New Roman" w:cs="Times New Roman"/>
                <w:b/>
                <w:bCs/>
                <w:color w:val="auto"/>
                <w:kern w:val="3"/>
                <w:sz w:val="24"/>
              </w:rPr>
              <w:t xml:space="preserve">Сумма, выделенная для закупа </w:t>
            </w:r>
            <w:r w:rsidRPr="00542F2D">
              <w:rPr>
                <w:rFonts w:ascii="Times New Roman" w:eastAsia="Andale Sans UI" w:hAnsi="Times New Roman" w:cs="Times New Roman"/>
                <w:i/>
                <w:iCs/>
                <w:color w:val="auto"/>
                <w:kern w:val="3"/>
                <w:sz w:val="24"/>
              </w:rPr>
              <w:t>(тенге).</w:t>
            </w:r>
          </w:p>
        </w:tc>
      </w:tr>
      <w:tr w:rsidR="00542F2D" w:rsidRPr="00542F2D" w14:paraId="5DFB359E" w14:textId="77777777" w:rsidTr="00EB5C95">
        <w:tc>
          <w:tcPr>
            <w:tcW w:w="614" w:type="dxa"/>
            <w:tcMar>
              <w:top w:w="55" w:type="dxa"/>
              <w:left w:w="55" w:type="dxa"/>
              <w:bottom w:w="55" w:type="dxa"/>
              <w:right w:w="55" w:type="dxa"/>
            </w:tcMar>
          </w:tcPr>
          <w:p w14:paraId="69206C8D" w14:textId="77777777" w:rsidR="00542F2D" w:rsidRPr="00542F2D" w:rsidRDefault="00542F2D" w:rsidP="00542F2D">
            <w:pPr>
              <w:suppressLineNumbers/>
              <w:autoSpaceDN w:val="0"/>
              <w:jc w:val="center"/>
              <w:textAlignment w:val="baseline"/>
              <w:rPr>
                <w:rFonts w:ascii="Times New Roman" w:eastAsia="Andale Sans UI" w:hAnsi="Times New Roman" w:cs="Times New Roman"/>
                <w:color w:val="auto"/>
                <w:kern w:val="3"/>
                <w:sz w:val="24"/>
              </w:rPr>
            </w:pPr>
            <w:r w:rsidRPr="00542F2D">
              <w:rPr>
                <w:rFonts w:ascii="Times New Roman" w:eastAsia="Andale Sans UI" w:hAnsi="Times New Roman" w:cs="Times New Roman"/>
                <w:color w:val="auto"/>
                <w:kern w:val="3"/>
                <w:sz w:val="24"/>
              </w:rPr>
              <w:t>1</w:t>
            </w:r>
          </w:p>
        </w:tc>
        <w:tc>
          <w:tcPr>
            <w:tcW w:w="4403"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1BF146E0" w14:textId="77777777" w:rsidR="00542F2D" w:rsidRPr="00542F2D" w:rsidRDefault="00542F2D" w:rsidP="00542F2D">
            <w:pPr>
              <w:suppressLineNumbers/>
              <w:autoSpaceDN w:val="0"/>
              <w:textAlignment w:val="baseline"/>
              <w:rPr>
                <w:rFonts w:ascii="Times New Roman" w:eastAsia="Andale Sans UI" w:hAnsi="Times New Roman" w:cs="Times New Roman"/>
                <w:color w:val="auto"/>
                <w:kern w:val="3"/>
                <w:sz w:val="24"/>
              </w:rPr>
            </w:pPr>
            <w:r w:rsidRPr="00542F2D">
              <w:rPr>
                <w:rFonts w:ascii="Times New Roman" w:eastAsia="Times New Roman" w:hAnsi="Times New Roman" w:cs="Times New Roman"/>
                <w:color w:val="auto"/>
                <w:sz w:val="24"/>
                <w:lang w:bidi="ar-SA"/>
              </w:rPr>
              <w:t xml:space="preserve">Детектор рентгеновский </w:t>
            </w:r>
            <w:proofErr w:type="spellStart"/>
            <w:r w:rsidRPr="00542F2D">
              <w:rPr>
                <w:rFonts w:ascii="Times New Roman" w:eastAsia="Times New Roman" w:hAnsi="Times New Roman" w:cs="Times New Roman"/>
                <w:color w:val="auto"/>
                <w:sz w:val="24"/>
                <w:lang w:bidi="ar-SA"/>
              </w:rPr>
              <w:t>плоскопанельный</w:t>
            </w:r>
            <w:proofErr w:type="spellEnd"/>
            <w:r w:rsidRPr="00542F2D">
              <w:rPr>
                <w:rFonts w:ascii="Times New Roman" w:eastAsia="Times New Roman" w:hAnsi="Times New Roman" w:cs="Times New Roman"/>
                <w:color w:val="auto"/>
                <w:sz w:val="24"/>
                <w:lang w:bidi="ar-SA"/>
              </w:rPr>
              <w:t xml:space="preserve"> цифровой. </w:t>
            </w:r>
          </w:p>
        </w:tc>
        <w:tc>
          <w:tcPr>
            <w:tcW w:w="1105" w:type="dxa"/>
            <w:tcMar>
              <w:top w:w="55" w:type="dxa"/>
              <w:left w:w="55" w:type="dxa"/>
              <w:bottom w:w="55" w:type="dxa"/>
              <w:right w:w="55" w:type="dxa"/>
            </w:tcMar>
          </w:tcPr>
          <w:p w14:paraId="1238B733" w14:textId="77777777" w:rsidR="00542F2D" w:rsidRPr="00542F2D" w:rsidRDefault="00542F2D" w:rsidP="00542F2D">
            <w:pPr>
              <w:suppressLineNumbers/>
              <w:autoSpaceDN w:val="0"/>
              <w:jc w:val="center"/>
              <w:textAlignment w:val="baseline"/>
              <w:rPr>
                <w:rFonts w:ascii="Times New Roman" w:eastAsia="Andale Sans UI" w:hAnsi="Times New Roman" w:cs="Times New Roman"/>
                <w:color w:val="auto"/>
                <w:kern w:val="3"/>
                <w:sz w:val="24"/>
              </w:rPr>
            </w:pPr>
            <w:r w:rsidRPr="00542F2D">
              <w:rPr>
                <w:rFonts w:ascii="Times New Roman" w:eastAsia="Andale Sans UI" w:hAnsi="Times New Roman" w:cs="Times New Roman"/>
                <w:color w:val="auto"/>
                <w:kern w:val="3"/>
                <w:sz w:val="24"/>
              </w:rPr>
              <w:t>1 шт.</w:t>
            </w:r>
          </w:p>
        </w:tc>
        <w:tc>
          <w:tcPr>
            <w:tcW w:w="2438" w:type="dxa"/>
            <w:tcMar>
              <w:top w:w="55" w:type="dxa"/>
              <w:left w:w="55" w:type="dxa"/>
              <w:bottom w:w="55" w:type="dxa"/>
              <w:right w:w="55" w:type="dxa"/>
            </w:tcMar>
          </w:tcPr>
          <w:p w14:paraId="24D8DF5E" w14:textId="77777777" w:rsidR="00542F2D" w:rsidRPr="00542F2D" w:rsidRDefault="00542F2D" w:rsidP="00542F2D">
            <w:pPr>
              <w:suppressLineNumbers/>
              <w:autoSpaceDN w:val="0"/>
              <w:jc w:val="center"/>
              <w:textAlignment w:val="baseline"/>
              <w:rPr>
                <w:rFonts w:ascii="Times New Roman" w:eastAsia="Andale Sans UI" w:hAnsi="Times New Roman" w:cs="Times New Roman"/>
                <w:color w:val="auto"/>
                <w:kern w:val="3"/>
                <w:sz w:val="24"/>
              </w:rPr>
            </w:pPr>
            <w:r w:rsidRPr="00542F2D">
              <w:rPr>
                <w:rFonts w:ascii="Times New Roman" w:eastAsia="Times New Roman" w:hAnsi="Times New Roman" w:cs="Times New Roman"/>
                <w:color w:val="auto"/>
                <w:sz w:val="24"/>
                <w:lang w:bidi="ar-SA"/>
              </w:rPr>
              <w:t>г. Костанай, пр. Кобыланды батыра, 21, кабинет № 416 А.</w:t>
            </w:r>
          </w:p>
        </w:tc>
        <w:tc>
          <w:tcPr>
            <w:tcW w:w="1645" w:type="dxa"/>
            <w:tcMar>
              <w:top w:w="55" w:type="dxa"/>
              <w:left w:w="55" w:type="dxa"/>
              <w:bottom w:w="55" w:type="dxa"/>
              <w:right w:w="55" w:type="dxa"/>
            </w:tcMar>
          </w:tcPr>
          <w:p w14:paraId="2EFDE9B3" w14:textId="77777777" w:rsidR="00542F2D" w:rsidRPr="00542F2D" w:rsidRDefault="00542F2D" w:rsidP="00542F2D">
            <w:pPr>
              <w:suppressLineNumbers/>
              <w:autoSpaceDN w:val="0"/>
              <w:jc w:val="center"/>
              <w:textAlignment w:val="baseline"/>
              <w:rPr>
                <w:rFonts w:ascii="Times New Roman" w:eastAsia="Andale Sans UI" w:hAnsi="Times New Roman" w:cs="Times New Roman"/>
                <w:color w:val="auto"/>
                <w:kern w:val="3"/>
                <w:sz w:val="24"/>
              </w:rPr>
            </w:pPr>
            <w:r w:rsidRPr="00542F2D">
              <w:rPr>
                <w:rFonts w:ascii="Times New Roman" w:eastAsia="Andale Sans UI" w:hAnsi="Times New Roman" w:cs="Times New Roman"/>
                <w:color w:val="auto"/>
                <w:kern w:val="3"/>
                <w:sz w:val="24"/>
              </w:rPr>
              <w:t>19 990 000,0</w:t>
            </w:r>
          </w:p>
        </w:tc>
      </w:tr>
      <w:tr w:rsidR="00542F2D" w:rsidRPr="00542F2D" w14:paraId="3AA96CB2" w14:textId="77777777" w:rsidTr="00EB5C95">
        <w:tc>
          <w:tcPr>
            <w:tcW w:w="614" w:type="dxa"/>
            <w:tcMar>
              <w:top w:w="55" w:type="dxa"/>
              <w:left w:w="55" w:type="dxa"/>
              <w:bottom w:w="55" w:type="dxa"/>
              <w:right w:w="55" w:type="dxa"/>
            </w:tcMar>
          </w:tcPr>
          <w:p w14:paraId="0944D414" w14:textId="77777777" w:rsidR="00542F2D" w:rsidRPr="00542F2D" w:rsidRDefault="00542F2D" w:rsidP="00542F2D">
            <w:pPr>
              <w:suppressLineNumbers/>
              <w:autoSpaceDN w:val="0"/>
              <w:jc w:val="center"/>
              <w:textAlignment w:val="baseline"/>
              <w:rPr>
                <w:rFonts w:ascii="Times New Roman" w:eastAsia="Andale Sans UI" w:hAnsi="Times New Roman" w:cs="Times New Roman"/>
                <w:color w:val="auto"/>
                <w:kern w:val="3"/>
                <w:sz w:val="24"/>
                <w:lang w:val="en-US"/>
              </w:rPr>
            </w:pPr>
            <w:r w:rsidRPr="00542F2D">
              <w:rPr>
                <w:rFonts w:ascii="Times New Roman" w:eastAsia="Andale Sans UI" w:hAnsi="Times New Roman" w:cs="Times New Roman"/>
                <w:color w:val="auto"/>
                <w:kern w:val="3"/>
                <w:sz w:val="24"/>
                <w:lang w:val="en-US"/>
              </w:rPr>
              <w:t>2</w:t>
            </w:r>
          </w:p>
        </w:tc>
        <w:tc>
          <w:tcPr>
            <w:tcW w:w="4403" w:type="dxa"/>
            <w:tcMar>
              <w:top w:w="55" w:type="dxa"/>
              <w:left w:w="55" w:type="dxa"/>
              <w:bottom w:w="55" w:type="dxa"/>
              <w:right w:w="55" w:type="dxa"/>
            </w:tcMar>
          </w:tcPr>
          <w:p w14:paraId="3088C966" w14:textId="77777777" w:rsidR="00542F2D" w:rsidRPr="00542F2D" w:rsidRDefault="00542F2D" w:rsidP="00542F2D">
            <w:pPr>
              <w:suppressLineNumbers/>
              <w:autoSpaceDN w:val="0"/>
              <w:jc w:val="both"/>
              <w:textAlignment w:val="baseline"/>
              <w:rPr>
                <w:rFonts w:ascii="Times New Roman" w:eastAsia="Andale Sans UI" w:hAnsi="Times New Roman" w:cs="Times New Roman"/>
                <w:color w:val="auto"/>
                <w:kern w:val="3"/>
                <w:sz w:val="24"/>
              </w:rPr>
            </w:pPr>
            <w:r w:rsidRPr="00542F2D">
              <w:rPr>
                <w:rFonts w:ascii="Times New Roman" w:eastAsia="Times New Roman" w:hAnsi="Times New Roman" w:cs="Times New Roman"/>
                <w:color w:val="auto"/>
                <w:sz w:val="24"/>
                <w:lang w:bidi="ar-SA"/>
              </w:rPr>
              <w:t>Весы напольные электронные.</w:t>
            </w:r>
          </w:p>
        </w:tc>
        <w:tc>
          <w:tcPr>
            <w:tcW w:w="1105" w:type="dxa"/>
            <w:tcMar>
              <w:top w:w="55" w:type="dxa"/>
              <w:left w:w="55" w:type="dxa"/>
              <w:bottom w:w="55" w:type="dxa"/>
              <w:right w:w="55" w:type="dxa"/>
            </w:tcMar>
          </w:tcPr>
          <w:p w14:paraId="0AA3287F" w14:textId="77777777" w:rsidR="00542F2D" w:rsidRPr="00542F2D" w:rsidRDefault="00542F2D" w:rsidP="00542F2D">
            <w:pPr>
              <w:suppressLineNumbers/>
              <w:autoSpaceDN w:val="0"/>
              <w:jc w:val="center"/>
              <w:textAlignment w:val="baseline"/>
              <w:rPr>
                <w:rFonts w:ascii="Times New Roman" w:eastAsia="Andale Sans UI" w:hAnsi="Times New Roman" w:cs="Times New Roman"/>
                <w:color w:val="auto"/>
                <w:kern w:val="3"/>
                <w:sz w:val="24"/>
              </w:rPr>
            </w:pPr>
            <w:r w:rsidRPr="00542F2D">
              <w:rPr>
                <w:rFonts w:ascii="Times New Roman" w:eastAsia="Times New Roman" w:hAnsi="Times New Roman" w:cs="Times New Roman"/>
                <w:color w:val="auto"/>
                <w:sz w:val="24"/>
                <w:lang w:bidi="ar-SA"/>
              </w:rPr>
              <w:t>7 шт.</w:t>
            </w:r>
          </w:p>
        </w:tc>
        <w:tc>
          <w:tcPr>
            <w:tcW w:w="2438" w:type="dxa"/>
            <w:tcMar>
              <w:top w:w="55" w:type="dxa"/>
              <w:left w:w="55" w:type="dxa"/>
              <w:bottom w:w="55" w:type="dxa"/>
              <w:right w:w="55" w:type="dxa"/>
            </w:tcMar>
          </w:tcPr>
          <w:p w14:paraId="30554CD4" w14:textId="77777777" w:rsidR="00542F2D" w:rsidRPr="00542F2D" w:rsidRDefault="00542F2D" w:rsidP="00542F2D">
            <w:pPr>
              <w:suppressLineNumbers/>
              <w:autoSpaceDN w:val="0"/>
              <w:jc w:val="center"/>
              <w:textAlignment w:val="baseline"/>
              <w:rPr>
                <w:rFonts w:ascii="Times New Roman" w:eastAsia="Times New Roman" w:hAnsi="Times New Roman" w:cs="Times New Roman"/>
                <w:color w:val="auto"/>
                <w:sz w:val="24"/>
                <w:lang w:bidi="ar-SA"/>
              </w:rPr>
            </w:pPr>
            <w:r w:rsidRPr="00542F2D">
              <w:rPr>
                <w:rFonts w:ascii="Times New Roman" w:eastAsia="Times New Roman" w:hAnsi="Times New Roman" w:cs="Times New Roman"/>
                <w:color w:val="auto"/>
                <w:sz w:val="24"/>
                <w:lang w:bidi="ar-SA"/>
              </w:rPr>
              <w:t>г. Костанай, пр. Кобыланды батыра, 21, Склад ЛС и МИ (подвальное помещение).</w:t>
            </w:r>
          </w:p>
        </w:tc>
        <w:tc>
          <w:tcPr>
            <w:tcW w:w="1645" w:type="dxa"/>
            <w:tcMar>
              <w:top w:w="55" w:type="dxa"/>
              <w:left w:w="55" w:type="dxa"/>
              <w:bottom w:w="55" w:type="dxa"/>
              <w:right w:w="55" w:type="dxa"/>
            </w:tcMar>
          </w:tcPr>
          <w:p w14:paraId="53713FCD" w14:textId="77777777" w:rsidR="00542F2D" w:rsidRPr="00542F2D" w:rsidRDefault="00542F2D" w:rsidP="00542F2D">
            <w:pPr>
              <w:suppressLineNumbers/>
              <w:autoSpaceDN w:val="0"/>
              <w:jc w:val="center"/>
              <w:textAlignment w:val="baseline"/>
              <w:rPr>
                <w:rFonts w:ascii="Times New Roman" w:eastAsia="Andale Sans UI" w:hAnsi="Times New Roman" w:cs="Times New Roman"/>
                <w:color w:val="auto"/>
                <w:kern w:val="3"/>
                <w:sz w:val="24"/>
              </w:rPr>
            </w:pPr>
            <w:r w:rsidRPr="00542F2D">
              <w:rPr>
                <w:rFonts w:ascii="Times New Roman" w:eastAsia="Andale Sans UI" w:hAnsi="Times New Roman" w:cs="Times New Roman"/>
                <w:color w:val="auto"/>
                <w:kern w:val="3"/>
                <w:sz w:val="24"/>
              </w:rPr>
              <w:t>504 000,0</w:t>
            </w:r>
          </w:p>
        </w:tc>
      </w:tr>
      <w:tr w:rsidR="00542F2D" w:rsidRPr="00542F2D" w14:paraId="7DEE2B4B" w14:textId="77777777" w:rsidTr="00EB5C95">
        <w:tc>
          <w:tcPr>
            <w:tcW w:w="614" w:type="dxa"/>
            <w:tcMar>
              <w:top w:w="55" w:type="dxa"/>
              <w:left w:w="55" w:type="dxa"/>
              <w:bottom w:w="55" w:type="dxa"/>
              <w:right w:w="55" w:type="dxa"/>
            </w:tcMar>
          </w:tcPr>
          <w:p w14:paraId="10BBBE9C" w14:textId="77777777" w:rsidR="00542F2D" w:rsidRPr="00542F2D" w:rsidRDefault="00542F2D" w:rsidP="00542F2D">
            <w:pPr>
              <w:suppressLineNumbers/>
              <w:autoSpaceDN w:val="0"/>
              <w:jc w:val="center"/>
              <w:textAlignment w:val="baseline"/>
              <w:rPr>
                <w:rFonts w:ascii="Times New Roman" w:eastAsia="Andale Sans UI" w:hAnsi="Times New Roman" w:cs="Times New Roman"/>
                <w:color w:val="auto"/>
                <w:kern w:val="3"/>
                <w:sz w:val="24"/>
                <w:lang w:val="en-US"/>
              </w:rPr>
            </w:pPr>
            <w:r w:rsidRPr="00542F2D">
              <w:rPr>
                <w:rFonts w:ascii="Times New Roman" w:eastAsia="Andale Sans UI" w:hAnsi="Times New Roman" w:cs="Times New Roman"/>
                <w:color w:val="auto"/>
                <w:kern w:val="3"/>
                <w:sz w:val="24"/>
                <w:lang w:val="en-US"/>
              </w:rPr>
              <w:t>3</w:t>
            </w:r>
          </w:p>
        </w:tc>
        <w:tc>
          <w:tcPr>
            <w:tcW w:w="4403" w:type="dxa"/>
            <w:tcMar>
              <w:top w:w="55" w:type="dxa"/>
              <w:left w:w="55" w:type="dxa"/>
              <w:bottom w:w="55" w:type="dxa"/>
              <w:right w:w="55" w:type="dxa"/>
            </w:tcMar>
          </w:tcPr>
          <w:p w14:paraId="0D8C2743" w14:textId="45EEB0D1" w:rsidR="00542F2D" w:rsidRPr="00542F2D" w:rsidRDefault="001B4687" w:rsidP="00542F2D">
            <w:pPr>
              <w:suppressLineNumbers/>
              <w:autoSpaceDN w:val="0"/>
              <w:jc w:val="both"/>
              <w:textAlignment w:val="baseline"/>
              <w:rPr>
                <w:rFonts w:ascii="Times New Roman" w:eastAsia="Andale Sans UI" w:hAnsi="Times New Roman" w:cs="Times New Roman"/>
                <w:color w:val="auto"/>
                <w:kern w:val="3"/>
                <w:sz w:val="24"/>
              </w:rPr>
            </w:pPr>
            <w:r w:rsidRPr="001B4687">
              <w:rPr>
                <w:rFonts w:ascii="Times New Roman" w:eastAsia="Times New Roman" w:hAnsi="Times New Roman" w:cs="Times New Roman"/>
                <w:color w:val="auto"/>
                <w:sz w:val="24"/>
                <w:lang w:bidi="ar-SA"/>
              </w:rPr>
              <w:t>Механический ростомер взрослый (с поверкой).</w:t>
            </w:r>
          </w:p>
        </w:tc>
        <w:tc>
          <w:tcPr>
            <w:tcW w:w="1105" w:type="dxa"/>
            <w:tcMar>
              <w:top w:w="55" w:type="dxa"/>
              <w:left w:w="55" w:type="dxa"/>
              <w:bottom w:w="55" w:type="dxa"/>
              <w:right w:w="55" w:type="dxa"/>
            </w:tcMar>
          </w:tcPr>
          <w:p w14:paraId="54CAFED8" w14:textId="77777777" w:rsidR="00542F2D" w:rsidRPr="00542F2D" w:rsidRDefault="00542F2D" w:rsidP="00542F2D">
            <w:pPr>
              <w:suppressLineNumbers/>
              <w:autoSpaceDN w:val="0"/>
              <w:jc w:val="center"/>
              <w:textAlignment w:val="baseline"/>
              <w:rPr>
                <w:rFonts w:ascii="Times New Roman" w:eastAsia="Andale Sans UI" w:hAnsi="Times New Roman" w:cs="Times New Roman"/>
                <w:color w:val="auto"/>
                <w:kern w:val="3"/>
                <w:sz w:val="24"/>
              </w:rPr>
            </w:pPr>
            <w:r w:rsidRPr="00542F2D">
              <w:rPr>
                <w:rFonts w:ascii="Times New Roman" w:eastAsia="Times New Roman" w:hAnsi="Times New Roman" w:cs="Times New Roman"/>
                <w:color w:val="auto"/>
                <w:sz w:val="24"/>
                <w:lang w:bidi="ar-SA"/>
              </w:rPr>
              <w:t>5 шт.</w:t>
            </w:r>
          </w:p>
        </w:tc>
        <w:tc>
          <w:tcPr>
            <w:tcW w:w="2438" w:type="dxa"/>
            <w:tcMar>
              <w:top w:w="55" w:type="dxa"/>
              <w:left w:w="55" w:type="dxa"/>
              <w:bottom w:w="55" w:type="dxa"/>
              <w:right w:w="55" w:type="dxa"/>
            </w:tcMar>
          </w:tcPr>
          <w:p w14:paraId="0A9F8594" w14:textId="77777777" w:rsidR="00542F2D" w:rsidRPr="00542F2D" w:rsidRDefault="00542F2D" w:rsidP="00542F2D">
            <w:pPr>
              <w:suppressLineNumbers/>
              <w:autoSpaceDN w:val="0"/>
              <w:jc w:val="center"/>
              <w:textAlignment w:val="baseline"/>
              <w:rPr>
                <w:rFonts w:ascii="Times New Roman" w:eastAsia="Times New Roman" w:hAnsi="Times New Roman" w:cs="Times New Roman"/>
                <w:color w:val="auto"/>
                <w:sz w:val="24"/>
                <w:lang w:bidi="ar-SA"/>
              </w:rPr>
            </w:pPr>
            <w:r w:rsidRPr="00542F2D">
              <w:rPr>
                <w:rFonts w:ascii="Times New Roman" w:eastAsia="Times New Roman" w:hAnsi="Times New Roman" w:cs="Times New Roman"/>
                <w:color w:val="auto"/>
                <w:sz w:val="24"/>
                <w:lang w:bidi="ar-SA"/>
              </w:rPr>
              <w:t>г. Костанай, пр. Кобыланды батыра, 21, Склад ЛС и МИ (подвальное помещение).</w:t>
            </w:r>
          </w:p>
        </w:tc>
        <w:tc>
          <w:tcPr>
            <w:tcW w:w="1645" w:type="dxa"/>
            <w:tcMar>
              <w:top w:w="55" w:type="dxa"/>
              <w:left w:w="55" w:type="dxa"/>
              <w:bottom w:w="55" w:type="dxa"/>
              <w:right w:w="55" w:type="dxa"/>
            </w:tcMar>
          </w:tcPr>
          <w:p w14:paraId="24D441D4" w14:textId="77777777" w:rsidR="00542F2D" w:rsidRPr="00542F2D" w:rsidRDefault="00542F2D" w:rsidP="00542F2D">
            <w:pPr>
              <w:suppressLineNumbers/>
              <w:autoSpaceDN w:val="0"/>
              <w:jc w:val="center"/>
              <w:textAlignment w:val="baseline"/>
              <w:rPr>
                <w:rFonts w:ascii="Times New Roman" w:eastAsia="Andale Sans UI" w:hAnsi="Times New Roman" w:cs="Times New Roman"/>
                <w:color w:val="auto"/>
                <w:kern w:val="3"/>
                <w:sz w:val="24"/>
              </w:rPr>
            </w:pPr>
            <w:r w:rsidRPr="00542F2D">
              <w:rPr>
                <w:rFonts w:ascii="Times New Roman" w:eastAsia="Andale Sans UI" w:hAnsi="Times New Roman" w:cs="Times New Roman"/>
                <w:color w:val="auto"/>
                <w:kern w:val="3"/>
                <w:sz w:val="24"/>
              </w:rPr>
              <w:t>184 500,0</w:t>
            </w:r>
          </w:p>
        </w:tc>
      </w:tr>
      <w:tr w:rsidR="00542F2D" w:rsidRPr="00542F2D" w14:paraId="6B36C604" w14:textId="77777777" w:rsidTr="00EB5C95">
        <w:tc>
          <w:tcPr>
            <w:tcW w:w="614" w:type="dxa"/>
            <w:tcMar>
              <w:top w:w="55" w:type="dxa"/>
              <w:left w:w="55" w:type="dxa"/>
              <w:bottom w:w="55" w:type="dxa"/>
              <w:right w:w="55" w:type="dxa"/>
            </w:tcMar>
          </w:tcPr>
          <w:p w14:paraId="34FFCED0" w14:textId="77777777" w:rsidR="00542F2D" w:rsidRPr="00542F2D" w:rsidRDefault="00542F2D" w:rsidP="00542F2D">
            <w:pPr>
              <w:suppressLineNumbers/>
              <w:autoSpaceDN w:val="0"/>
              <w:jc w:val="center"/>
              <w:textAlignment w:val="baseline"/>
              <w:rPr>
                <w:rFonts w:ascii="Times New Roman" w:eastAsia="Andale Sans UI" w:hAnsi="Times New Roman" w:cs="Times New Roman"/>
                <w:color w:val="auto"/>
                <w:kern w:val="3"/>
                <w:sz w:val="24"/>
                <w:lang w:val="en-US"/>
              </w:rPr>
            </w:pPr>
            <w:r w:rsidRPr="00542F2D">
              <w:rPr>
                <w:rFonts w:ascii="Times New Roman" w:eastAsia="Andale Sans UI" w:hAnsi="Times New Roman" w:cs="Times New Roman"/>
                <w:color w:val="auto"/>
                <w:kern w:val="3"/>
                <w:sz w:val="24"/>
                <w:lang w:val="en-US"/>
              </w:rPr>
              <w:t>4</w:t>
            </w:r>
          </w:p>
        </w:tc>
        <w:tc>
          <w:tcPr>
            <w:tcW w:w="4403" w:type="dxa"/>
            <w:tcMar>
              <w:top w:w="55" w:type="dxa"/>
              <w:left w:w="55" w:type="dxa"/>
              <w:bottom w:w="55" w:type="dxa"/>
              <w:right w:w="55" w:type="dxa"/>
            </w:tcMar>
          </w:tcPr>
          <w:p w14:paraId="54ADD10F" w14:textId="77777777" w:rsidR="00542F2D" w:rsidRPr="00542F2D" w:rsidRDefault="00542F2D" w:rsidP="00542F2D">
            <w:pPr>
              <w:suppressLineNumbers/>
              <w:autoSpaceDN w:val="0"/>
              <w:jc w:val="both"/>
              <w:textAlignment w:val="baseline"/>
              <w:rPr>
                <w:rFonts w:ascii="Times New Roman" w:eastAsia="Andale Sans UI" w:hAnsi="Times New Roman" w:cs="Times New Roman"/>
                <w:color w:val="auto"/>
                <w:kern w:val="3"/>
                <w:sz w:val="24"/>
              </w:rPr>
            </w:pPr>
            <w:r w:rsidRPr="00542F2D">
              <w:rPr>
                <w:rFonts w:ascii="Times New Roman" w:eastAsia="Times New Roman" w:hAnsi="Times New Roman" w:cs="Times New Roman"/>
                <w:color w:val="auto"/>
                <w:sz w:val="24"/>
                <w:lang w:bidi="ar-SA"/>
              </w:rPr>
              <w:t>Стенд «Тактильный»</w:t>
            </w:r>
          </w:p>
        </w:tc>
        <w:tc>
          <w:tcPr>
            <w:tcW w:w="1105" w:type="dxa"/>
            <w:tcMar>
              <w:top w:w="55" w:type="dxa"/>
              <w:left w:w="55" w:type="dxa"/>
              <w:bottom w:w="55" w:type="dxa"/>
              <w:right w:w="55" w:type="dxa"/>
            </w:tcMar>
          </w:tcPr>
          <w:p w14:paraId="2B3A21F0" w14:textId="77777777" w:rsidR="00542F2D" w:rsidRPr="00542F2D" w:rsidRDefault="00542F2D" w:rsidP="00542F2D">
            <w:pPr>
              <w:suppressLineNumbers/>
              <w:autoSpaceDN w:val="0"/>
              <w:jc w:val="center"/>
              <w:textAlignment w:val="baseline"/>
              <w:rPr>
                <w:rFonts w:ascii="Times New Roman" w:eastAsia="Andale Sans UI" w:hAnsi="Times New Roman" w:cs="Times New Roman"/>
                <w:color w:val="auto"/>
                <w:kern w:val="3"/>
                <w:sz w:val="24"/>
              </w:rPr>
            </w:pPr>
            <w:r w:rsidRPr="00542F2D">
              <w:rPr>
                <w:rFonts w:ascii="Times New Roman" w:eastAsia="Times New Roman" w:hAnsi="Times New Roman" w:cs="Times New Roman"/>
                <w:color w:val="auto"/>
                <w:sz w:val="24"/>
                <w:lang w:bidi="ar-SA"/>
              </w:rPr>
              <w:t>1 шт.</w:t>
            </w:r>
          </w:p>
        </w:tc>
        <w:tc>
          <w:tcPr>
            <w:tcW w:w="2438" w:type="dxa"/>
            <w:tcMar>
              <w:top w:w="55" w:type="dxa"/>
              <w:left w:w="55" w:type="dxa"/>
              <w:bottom w:w="55" w:type="dxa"/>
              <w:right w:w="55" w:type="dxa"/>
            </w:tcMar>
          </w:tcPr>
          <w:p w14:paraId="7034C6D5" w14:textId="77777777" w:rsidR="00542F2D" w:rsidRPr="00542F2D" w:rsidRDefault="00542F2D" w:rsidP="00542F2D">
            <w:pPr>
              <w:suppressLineNumbers/>
              <w:autoSpaceDN w:val="0"/>
              <w:jc w:val="center"/>
              <w:textAlignment w:val="baseline"/>
              <w:rPr>
                <w:rFonts w:ascii="Times New Roman" w:eastAsia="Times New Roman" w:hAnsi="Times New Roman" w:cs="Times New Roman"/>
                <w:color w:val="auto"/>
                <w:sz w:val="24"/>
                <w:lang w:bidi="ar-SA"/>
              </w:rPr>
            </w:pPr>
            <w:r w:rsidRPr="00542F2D">
              <w:rPr>
                <w:rFonts w:ascii="Times New Roman" w:eastAsia="Times New Roman" w:hAnsi="Times New Roman" w:cs="Times New Roman"/>
                <w:color w:val="auto"/>
                <w:sz w:val="24"/>
                <w:lang w:bidi="ar-SA"/>
              </w:rPr>
              <w:t>г. Костанай, пр. Кобыланды батыра, 21, кабинет № 317.</w:t>
            </w:r>
          </w:p>
        </w:tc>
        <w:tc>
          <w:tcPr>
            <w:tcW w:w="1645" w:type="dxa"/>
            <w:tcMar>
              <w:top w:w="55" w:type="dxa"/>
              <w:left w:w="55" w:type="dxa"/>
              <w:bottom w:w="55" w:type="dxa"/>
              <w:right w:w="55" w:type="dxa"/>
            </w:tcMar>
          </w:tcPr>
          <w:p w14:paraId="33BCC0A2" w14:textId="77777777" w:rsidR="00542F2D" w:rsidRPr="00542F2D" w:rsidRDefault="00542F2D" w:rsidP="00542F2D">
            <w:pPr>
              <w:suppressLineNumbers/>
              <w:autoSpaceDN w:val="0"/>
              <w:jc w:val="center"/>
              <w:textAlignment w:val="baseline"/>
              <w:rPr>
                <w:rFonts w:ascii="Times New Roman" w:eastAsia="Andale Sans UI" w:hAnsi="Times New Roman" w:cs="Times New Roman"/>
                <w:color w:val="auto"/>
                <w:kern w:val="3"/>
                <w:sz w:val="24"/>
              </w:rPr>
            </w:pPr>
            <w:r w:rsidRPr="00542F2D">
              <w:rPr>
                <w:rFonts w:ascii="Times New Roman" w:eastAsia="Andale Sans UI" w:hAnsi="Times New Roman" w:cs="Times New Roman"/>
                <w:color w:val="auto"/>
                <w:kern w:val="3"/>
                <w:sz w:val="24"/>
              </w:rPr>
              <w:t>225 000,0</w:t>
            </w:r>
          </w:p>
        </w:tc>
      </w:tr>
      <w:tr w:rsidR="00542F2D" w:rsidRPr="00542F2D" w14:paraId="671A4148" w14:textId="77777777" w:rsidTr="00EB5C95">
        <w:tc>
          <w:tcPr>
            <w:tcW w:w="614" w:type="dxa"/>
            <w:tcMar>
              <w:top w:w="55" w:type="dxa"/>
              <w:left w:w="55" w:type="dxa"/>
              <w:bottom w:w="55" w:type="dxa"/>
              <w:right w:w="55" w:type="dxa"/>
            </w:tcMar>
          </w:tcPr>
          <w:p w14:paraId="2F576604" w14:textId="77777777" w:rsidR="00542F2D" w:rsidRPr="00542F2D" w:rsidRDefault="00542F2D" w:rsidP="00542F2D">
            <w:pPr>
              <w:suppressLineNumbers/>
              <w:autoSpaceDN w:val="0"/>
              <w:jc w:val="center"/>
              <w:textAlignment w:val="baseline"/>
              <w:rPr>
                <w:rFonts w:ascii="Times New Roman" w:eastAsia="Andale Sans UI" w:hAnsi="Times New Roman" w:cs="Times New Roman"/>
                <w:color w:val="auto"/>
                <w:kern w:val="3"/>
                <w:sz w:val="24"/>
                <w:lang w:val="en-US"/>
              </w:rPr>
            </w:pPr>
            <w:r w:rsidRPr="00542F2D">
              <w:rPr>
                <w:rFonts w:ascii="Times New Roman" w:eastAsia="Andale Sans UI" w:hAnsi="Times New Roman" w:cs="Times New Roman"/>
                <w:color w:val="auto"/>
                <w:kern w:val="3"/>
                <w:sz w:val="24"/>
                <w:lang w:val="en-US"/>
              </w:rPr>
              <w:t>5</w:t>
            </w:r>
          </w:p>
        </w:tc>
        <w:tc>
          <w:tcPr>
            <w:tcW w:w="4403" w:type="dxa"/>
            <w:tcMar>
              <w:top w:w="55" w:type="dxa"/>
              <w:left w:w="55" w:type="dxa"/>
              <w:bottom w:w="55" w:type="dxa"/>
              <w:right w:w="55" w:type="dxa"/>
            </w:tcMar>
          </w:tcPr>
          <w:p w14:paraId="46F163EC" w14:textId="77777777" w:rsidR="00542F2D" w:rsidRPr="00542F2D" w:rsidRDefault="00542F2D" w:rsidP="00542F2D">
            <w:pPr>
              <w:suppressLineNumbers/>
              <w:autoSpaceDN w:val="0"/>
              <w:jc w:val="both"/>
              <w:textAlignment w:val="baseline"/>
              <w:rPr>
                <w:rFonts w:ascii="Times New Roman" w:eastAsia="Andale Sans UI" w:hAnsi="Times New Roman" w:cs="Times New Roman"/>
                <w:color w:val="auto"/>
                <w:kern w:val="3"/>
                <w:sz w:val="24"/>
              </w:rPr>
            </w:pPr>
            <w:r w:rsidRPr="00542F2D">
              <w:rPr>
                <w:rFonts w:ascii="Times New Roman" w:eastAsia="Times New Roman" w:hAnsi="Times New Roman" w:cs="Times New Roman"/>
                <w:color w:val="auto"/>
                <w:sz w:val="24"/>
                <w:lang w:bidi="ar-SA"/>
              </w:rPr>
              <w:t>Стенд мануальных навыков «Детский»</w:t>
            </w:r>
          </w:p>
        </w:tc>
        <w:tc>
          <w:tcPr>
            <w:tcW w:w="1105" w:type="dxa"/>
            <w:tcMar>
              <w:top w:w="55" w:type="dxa"/>
              <w:left w:w="55" w:type="dxa"/>
              <w:bottom w:w="55" w:type="dxa"/>
              <w:right w:w="55" w:type="dxa"/>
            </w:tcMar>
          </w:tcPr>
          <w:p w14:paraId="35931E9D" w14:textId="77777777" w:rsidR="00542F2D" w:rsidRPr="00542F2D" w:rsidRDefault="00542F2D" w:rsidP="00542F2D">
            <w:pPr>
              <w:suppressLineNumbers/>
              <w:autoSpaceDN w:val="0"/>
              <w:jc w:val="center"/>
              <w:textAlignment w:val="baseline"/>
              <w:rPr>
                <w:rFonts w:ascii="Times New Roman" w:eastAsia="Andale Sans UI" w:hAnsi="Times New Roman" w:cs="Times New Roman"/>
                <w:color w:val="auto"/>
                <w:kern w:val="3"/>
                <w:sz w:val="24"/>
              </w:rPr>
            </w:pPr>
            <w:r w:rsidRPr="00542F2D">
              <w:rPr>
                <w:rFonts w:ascii="Times New Roman" w:eastAsia="Times New Roman" w:hAnsi="Times New Roman" w:cs="Times New Roman"/>
                <w:color w:val="auto"/>
                <w:sz w:val="24"/>
                <w:lang w:bidi="ar-SA"/>
              </w:rPr>
              <w:t>1 шт.</w:t>
            </w:r>
          </w:p>
        </w:tc>
        <w:tc>
          <w:tcPr>
            <w:tcW w:w="2438" w:type="dxa"/>
            <w:tcMar>
              <w:top w:w="55" w:type="dxa"/>
              <w:left w:w="55" w:type="dxa"/>
              <w:bottom w:w="55" w:type="dxa"/>
              <w:right w:w="55" w:type="dxa"/>
            </w:tcMar>
          </w:tcPr>
          <w:p w14:paraId="680A4A9E" w14:textId="77777777" w:rsidR="00542F2D" w:rsidRPr="00542F2D" w:rsidRDefault="00542F2D" w:rsidP="00542F2D">
            <w:pPr>
              <w:suppressLineNumbers/>
              <w:autoSpaceDN w:val="0"/>
              <w:jc w:val="center"/>
              <w:textAlignment w:val="baseline"/>
              <w:rPr>
                <w:rFonts w:ascii="Times New Roman" w:eastAsia="Times New Roman" w:hAnsi="Times New Roman" w:cs="Times New Roman"/>
                <w:color w:val="auto"/>
                <w:sz w:val="24"/>
                <w:lang w:bidi="ar-SA"/>
              </w:rPr>
            </w:pPr>
            <w:r w:rsidRPr="00542F2D">
              <w:rPr>
                <w:rFonts w:ascii="Times New Roman" w:eastAsia="Times New Roman" w:hAnsi="Times New Roman" w:cs="Times New Roman"/>
                <w:color w:val="auto"/>
                <w:sz w:val="24"/>
                <w:lang w:bidi="ar-SA"/>
              </w:rPr>
              <w:t>г. Костанай, пр. Кобыланды батыра, 21, кабинет № 317.</w:t>
            </w:r>
          </w:p>
        </w:tc>
        <w:tc>
          <w:tcPr>
            <w:tcW w:w="1645" w:type="dxa"/>
            <w:tcMar>
              <w:top w:w="55" w:type="dxa"/>
              <w:left w:w="55" w:type="dxa"/>
              <w:bottom w:w="55" w:type="dxa"/>
              <w:right w:w="55" w:type="dxa"/>
            </w:tcMar>
          </w:tcPr>
          <w:p w14:paraId="6DDD8A94" w14:textId="77777777" w:rsidR="00542F2D" w:rsidRPr="00542F2D" w:rsidRDefault="00542F2D" w:rsidP="00542F2D">
            <w:pPr>
              <w:suppressLineNumbers/>
              <w:autoSpaceDN w:val="0"/>
              <w:jc w:val="center"/>
              <w:textAlignment w:val="baseline"/>
              <w:rPr>
                <w:rFonts w:ascii="Times New Roman" w:eastAsia="Andale Sans UI" w:hAnsi="Times New Roman" w:cs="Times New Roman"/>
                <w:color w:val="auto"/>
                <w:kern w:val="3"/>
                <w:sz w:val="24"/>
              </w:rPr>
            </w:pPr>
            <w:r w:rsidRPr="00542F2D">
              <w:rPr>
                <w:rFonts w:ascii="Times New Roman" w:eastAsia="Andale Sans UI" w:hAnsi="Times New Roman" w:cs="Times New Roman"/>
                <w:color w:val="auto"/>
                <w:kern w:val="3"/>
                <w:sz w:val="24"/>
              </w:rPr>
              <w:t>223 200,0</w:t>
            </w:r>
          </w:p>
        </w:tc>
      </w:tr>
      <w:tr w:rsidR="00542F2D" w:rsidRPr="00542F2D" w14:paraId="5D521C80" w14:textId="77777777" w:rsidTr="00EB5C95">
        <w:tc>
          <w:tcPr>
            <w:tcW w:w="614" w:type="dxa"/>
            <w:tcMar>
              <w:top w:w="55" w:type="dxa"/>
              <w:left w:w="55" w:type="dxa"/>
              <w:bottom w:w="55" w:type="dxa"/>
              <w:right w:w="55" w:type="dxa"/>
            </w:tcMar>
          </w:tcPr>
          <w:p w14:paraId="7547482F" w14:textId="77777777" w:rsidR="00542F2D" w:rsidRPr="00542F2D" w:rsidRDefault="00542F2D" w:rsidP="00542F2D">
            <w:pPr>
              <w:suppressLineNumbers/>
              <w:autoSpaceDN w:val="0"/>
              <w:jc w:val="center"/>
              <w:textAlignment w:val="baseline"/>
              <w:rPr>
                <w:rFonts w:ascii="Times New Roman" w:eastAsia="Andale Sans UI" w:hAnsi="Times New Roman" w:cs="Times New Roman"/>
                <w:color w:val="auto"/>
                <w:kern w:val="3"/>
                <w:sz w:val="24"/>
                <w:lang w:val="en-US"/>
              </w:rPr>
            </w:pPr>
            <w:r w:rsidRPr="00542F2D">
              <w:rPr>
                <w:rFonts w:ascii="Times New Roman" w:eastAsia="Andale Sans UI" w:hAnsi="Times New Roman" w:cs="Times New Roman"/>
                <w:color w:val="auto"/>
                <w:kern w:val="3"/>
                <w:sz w:val="24"/>
                <w:lang w:val="en-US"/>
              </w:rPr>
              <w:t>6</w:t>
            </w:r>
          </w:p>
        </w:tc>
        <w:tc>
          <w:tcPr>
            <w:tcW w:w="4403" w:type="dxa"/>
            <w:tcMar>
              <w:top w:w="55" w:type="dxa"/>
              <w:left w:w="55" w:type="dxa"/>
              <w:bottom w:w="55" w:type="dxa"/>
              <w:right w:w="55" w:type="dxa"/>
            </w:tcMar>
          </w:tcPr>
          <w:p w14:paraId="4AA93BE5" w14:textId="77777777" w:rsidR="00542F2D" w:rsidRPr="00542F2D" w:rsidRDefault="00542F2D" w:rsidP="00542F2D">
            <w:pPr>
              <w:suppressLineNumbers/>
              <w:autoSpaceDN w:val="0"/>
              <w:jc w:val="both"/>
              <w:textAlignment w:val="baseline"/>
              <w:rPr>
                <w:rFonts w:ascii="Times New Roman" w:eastAsia="Andale Sans UI" w:hAnsi="Times New Roman" w:cs="Times New Roman"/>
                <w:color w:val="auto"/>
                <w:kern w:val="3"/>
                <w:sz w:val="24"/>
              </w:rPr>
            </w:pPr>
            <w:r w:rsidRPr="00542F2D">
              <w:rPr>
                <w:rFonts w:ascii="Times New Roman" w:eastAsia="Times New Roman" w:hAnsi="Times New Roman" w:cs="Times New Roman"/>
                <w:color w:val="auto"/>
                <w:sz w:val="24"/>
                <w:lang w:bidi="ar-SA"/>
              </w:rPr>
              <w:t>Стенд мануальных навыков «Одежда»</w:t>
            </w:r>
          </w:p>
        </w:tc>
        <w:tc>
          <w:tcPr>
            <w:tcW w:w="1105" w:type="dxa"/>
            <w:tcMar>
              <w:top w:w="55" w:type="dxa"/>
              <w:left w:w="55" w:type="dxa"/>
              <w:bottom w:w="55" w:type="dxa"/>
              <w:right w:w="55" w:type="dxa"/>
            </w:tcMar>
          </w:tcPr>
          <w:p w14:paraId="596B8DBE" w14:textId="77777777" w:rsidR="00542F2D" w:rsidRPr="00542F2D" w:rsidRDefault="00542F2D" w:rsidP="00542F2D">
            <w:pPr>
              <w:suppressLineNumbers/>
              <w:autoSpaceDN w:val="0"/>
              <w:jc w:val="center"/>
              <w:textAlignment w:val="baseline"/>
              <w:rPr>
                <w:rFonts w:ascii="Times New Roman" w:eastAsia="Andale Sans UI" w:hAnsi="Times New Roman" w:cs="Times New Roman"/>
                <w:color w:val="auto"/>
                <w:kern w:val="3"/>
                <w:sz w:val="24"/>
              </w:rPr>
            </w:pPr>
            <w:r w:rsidRPr="00542F2D">
              <w:rPr>
                <w:rFonts w:ascii="Times New Roman" w:eastAsia="Times New Roman" w:hAnsi="Times New Roman" w:cs="Times New Roman"/>
                <w:color w:val="auto"/>
                <w:sz w:val="24"/>
                <w:lang w:bidi="ar-SA"/>
              </w:rPr>
              <w:t>1 шт.</w:t>
            </w:r>
          </w:p>
        </w:tc>
        <w:tc>
          <w:tcPr>
            <w:tcW w:w="2438" w:type="dxa"/>
            <w:tcMar>
              <w:top w:w="55" w:type="dxa"/>
              <w:left w:w="55" w:type="dxa"/>
              <w:bottom w:w="55" w:type="dxa"/>
              <w:right w:w="55" w:type="dxa"/>
            </w:tcMar>
          </w:tcPr>
          <w:p w14:paraId="0E298BCA" w14:textId="77777777" w:rsidR="00542F2D" w:rsidRPr="00542F2D" w:rsidRDefault="00542F2D" w:rsidP="00542F2D">
            <w:pPr>
              <w:suppressLineNumbers/>
              <w:autoSpaceDN w:val="0"/>
              <w:jc w:val="center"/>
              <w:textAlignment w:val="baseline"/>
              <w:rPr>
                <w:rFonts w:ascii="Times New Roman" w:eastAsia="Times New Roman" w:hAnsi="Times New Roman" w:cs="Times New Roman"/>
                <w:color w:val="auto"/>
                <w:sz w:val="24"/>
                <w:lang w:bidi="ar-SA"/>
              </w:rPr>
            </w:pPr>
            <w:r w:rsidRPr="00542F2D">
              <w:rPr>
                <w:rFonts w:ascii="Times New Roman" w:eastAsia="Times New Roman" w:hAnsi="Times New Roman" w:cs="Times New Roman"/>
                <w:color w:val="auto"/>
                <w:sz w:val="24"/>
                <w:lang w:bidi="ar-SA"/>
              </w:rPr>
              <w:t xml:space="preserve">г. Костанай, пр. Кобыланды батыра, </w:t>
            </w:r>
            <w:r w:rsidRPr="00542F2D">
              <w:rPr>
                <w:rFonts w:ascii="Times New Roman" w:eastAsia="Times New Roman" w:hAnsi="Times New Roman" w:cs="Times New Roman"/>
                <w:color w:val="auto"/>
                <w:sz w:val="24"/>
                <w:lang w:bidi="ar-SA"/>
              </w:rPr>
              <w:lastRenderedPageBreak/>
              <w:t>21, кабинет № 317.</w:t>
            </w:r>
          </w:p>
        </w:tc>
        <w:tc>
          <w:tcPr>
            <w:tcW w:w="1645" w:type="dxa"/>
            <w:tcMar>
              <w:top w:w="55" w:type="dxa"/>
              <w:left w:w="55" w:type="dxa"/>
              <w:bottom w:w="55" w:type="dxa"/>
              <w:right w:w="55" w:type="dxa"/>
            </w:tcMar>
          </w:tcPr>
          <w:p w14:paraId="6AE48F16" w14:textId="77777777" w:rsidR="00542F2D" w:rsidRPr="00542F2D" w:rsidRDefault="00542F2D" w:rsidP="00542F2D">
            <w:pPr>
              <w:suppressLineNumbers/>
              <w:autoSpaceDN w:val="0"/>
              <w:jc w:val="center"/>
              <w:textAlignment w:val="baseline"/>
              <w:rPr>
                <w:rFonts w:ascii="Times New Roman" w:eastAsia="Andale Sans UI" w:hAnsi="Times New Roman" w:cs="Times New Roman"/>
                <w:color w:val="auto"/>
                <w:kern w:val="3"/>
                <w:sz w:val="24"/>
              </w:rPr>
            </w:pPr>
            <w:r w:rsidRPr="00542F2D">
              <w:rPr>
                <w:rFonts w:ascii="Times New Roman" w:eastAsia="Andale Sans UI" w:hAnsi="Times New Roman" w:cs="Times New Roman"/>
                <w:color w:val="auto"/>
                <w:kern w:val="3"/>
                <w:sz w:val="24"/>
              </w:rPr>
              <w:lastRenderedPageBreak/>
              <w:t>162 000,0</w:t>
            </w:r>
          </w:p>
        </w:tc>
      </w:tr>
      <w:tr w:rsidR="00542F2D" w:rsidRPr="00542F2D" w14:paraId="3218C4EA" w14:textId="77777777" w:rsidTr="00EB5C95">
        <w:tc>
          <w:tcPr>
            <w:tcW w:w="614" w:type="dxa"/>
            <w:tcMar>
              <w:top w:w="55" w:type="dxa"/>
              <w:left w:w="55" w:type="dxa"/>
              <w:bottom w:w="55" w:type="dxa"/>
              <w:right w:w="55" w:type="dxa"/>
            </w:tcMar>
          </w:tcPr>
          <w:p w14:paraId="321C4EB7" w14:textId="77777777" w:rsidR="00542F2D" w:rsidRPr="00542F2D" w:rsidRDefault="00542F2D" w:rsidP="00542F2D">
            <w:pPr>
              <w:suppressLineNumbers/>
              <w:autoSpaceDN w:val="0"/>
              <w:jc w:val="center"/>
              <w:textAlignment w:val="baseline"/>
              <w:rPr>
                <w:rFonts w:ascii="Times New Roman" w:eastAsia="Andale Sans UI" w:hAnsi="Times New Roman" w:cs="Times New Roman"/>
                <w:color w:val="auto"/>
                <w:kern w:val="3"/>
                <w:sz w:val="24"/>
                <w:lang w:val="en-US"/>
              </w:rPr>
            </w:pPr>
            <w:r w:rsidRPr="00542F2D">
              <w:rPr>
                <w:rFonts w:ascii="Times New Roman" w:eastAsia="Andale Sans UI" w:hAnsi="Times New Roman" w:cs="Times New Roman"/>
                <w:color w:val="auto"/>
                <w:kern w:val="3"/>
                <w:sz w:val="24"/>
                <w:lang w:val="en-US"/>
              </w:rPr>
              <w:t>7</w:t>
            </w:r>
          </w:p>
        </w:tc>
        <w:tc>
          <w:tcPr>
            <w:tcW w:w="4403" w:type="dxa"/>
            <w:tcMar>
              <w:top w:w="55" w:type="dxa"/>
              <w:left w:w="55" w:type="dxa"/>
              <w:bottom w:w="55" w:type="dxa"/>
              <w:right w:w="55" w:type="dxa"/>
            </w:tcMar>
          </w:tcPr>
          <w:p w14:paraId="030491C2" w14:textId="77777777" w:rsidR="00542F2D" w:rsidRPr="00542F2D" w:rsidRDefault="00542F2D" w:rsidP="00542F2D">
            <w:pPr>
              <w:suppressLineNumbers/>
              <w:autoSpaceDN w:val="0"/>
              <w:jc w:val="both"/>
              <w:textAlignment w:val="baseline"/>
              <w:rPr>
                <w:rFonts w:ascii="Times New Roman" w:eastAsia="Andale Sans UI" w:hAnsi="Times New Roman" w:cs="Times New Roman"/>
                <w:color w:val="auto"/>
                <w:kern w:val="3"/>
                <w:sz w:val="24"/>
              </w:rPr>
            </w:pPr>
            <w:r w:rsidRPr="00542F2D">
              <w:rPr>
                <w:rFonts w:ascii="Times New Roman" w:eastAsia="Times New Roman" w:hAnsi="Times New Roman" w:cs="Times New Roman"/>
                <w:color w:val="auto"/>
                <w:sz w:val="24"/>
                <w:lang w:bidi="ar-SA"/>
              </w:rPr>
              <w:t>Стенд мануальных навыков «ДОМ»</w:t>
            </w:r>
          </w:p>
        </w:tc>
        <w:tc>
          <w:tcPr>
            <w:tcW w:w="1105" w:type="dxa"/>
            <w:tcMar>
              <w:top w:w="55" w:type="dxa"/>
              <w:left w:w="55" w:type="dxa"/>
              <w:bottom w:w="55" w:type="dxa"/>
              <w:right w:w="55" w:type="dxa"/>
            </w:tcMar>
          </w:tcPr>
          <w:p w14:paraId="615879B2" w14:textId="77777777" w:rsidR="00542F2D" w:rsidRPr="00542F2D" w:rsidRDefault="00542F2D" w:rsidP="00542F2D">
            <w:pPr>
              <w:suppressLineNumbers/>
              <w:autoSpaceDN w:val="0"/>
              <w:jc w:val="center"/>
              <w:textAlignment w:val="baseline"/>
              <w:rPr>
                <w:rFonts w:ascii="Times New Roman" w:eastAsia="Andale Sans UI" w:hAnsi="Times New Roman" w:cs="Times New Roman"/>
                <w:color w:val="auto"/>
                <w:kern w:val="3"/>
                <w:sz w:val="24"/>
              </w:rPr>
            </w:pPr>
            <w:r w:rsidRPr="00542F2D">
              <w:rPr>
                <w:rFonts w:ascii="Times New Roman" w:eastAsia="Times New Roman" w:hAnsi="Times New Roman" w:cs="Times New Roman"/>
                <w:color w:val="auto"/>
                <w:sz w:val="24"/>
                <w:lang w:bidi="ar-SA"/>
              </w:rPr>
              <w:t>1 шт.</w:t>
            </w:r>
          </w:p>
        </w:tc>
        <w:tc>
          <w:tcPr>
            <w:tcW w:w="2438" w:type="dxa"/>
            <w:tcMar>
              <w:top w:w="55" w:type="dxa"/>
              <w:left w:w="55" w:type="dxa"/>
              <w:bottom w:w="55" w:type="dxa"/>
              <w:right w:w="55" w:type="dxa"/>
            </w:tcMar>
          </w:tcPr>
          <w:p w14:paraId="1A4180AE" w14:textId="77777777" w:rsidR="00542F2D" w:rsidRPr="00542F2D" w:rsidRDefault="00542F2D" w:rsidP="00542F2D">
            <w:pPr>
              <w:suppressLineNumbers/>
              <w:autoSpaceDN w:val="0"/>
              <w:jc w:val="center"/>
              <w:textAlignment w:val="baseline"/>
              <w:rPr>
                <w:rFonts w:ascii="Times New Roman" w:eastAsia="Times New Roman" w:hAnsi="Times New Roman" w:cs="Times New Roman"/>
                <w:color w:val="auto"/>
                <w:sz w:val="24"/>
                <w:lang w:bidi="ar-SA"/>
              </w:rPr>
            </w:pPr>
            <w:r w:rsidRPr="00542F2D">
              <w:rPr>
                <w:rFonts w:ascii="Times New Roman" w:eastAsia="Times New Roman" w:hAnsi="Times New Roman" w:cs="Times New Roman"/>
                <w:color w:val="auto"/>
                <w:sz w:val="24"/>
                <w:lang w:bidi="ar-SA"/>
              </w:rPr>
              <w:t>г. Костанай, пр. Кобыланды батыра, 21, кабинет № 317.</w:t>
            </w:r>
          </w:p>
        </w:tc>
        <w:tc>
          <w:tcPr>
            <w:tcW w:w="1645" w:type="dxa"/>
            <w:tcMar>
              <w:top w:w="55" w:type="dxa"/>
              <w:left w:w="55" w:type="dxa"/>
              <w:bottom w:w="55" w:type="dxa"/>
              <w:right w:w="55" w:type="dxa"/>
            </w:tcMar>
          </w:tcPr>
          <w:p w14:paraId="5DF2439D" w14:textId="77777777" w:rsidR="00542F2D" w:rsidRPr="00542F2D" w:rsidRDefault="00542F2D" w:rsidP="00542F2D">
            <w:pPr>
              <w:suppressLineNumbers/>
              <w:autoSpaceDN w:val="0"/>
              <w:jc w:val="center"/>
              <w:textAlignment w:val="baseline"/>
              <w:rPr>
                <w:rFonts w:ascii="Times New Roman" w:eastAsia="Andale Sans UI" w:hAnsi="Times New Roman" w:cs="Times New Roman"/>
                <w:color w:val="auto"/>
                <w:kern w:val="3"/>
                <w:sz w:val="24"/>
              </w:rPr>
            </w:pPr>
            <w:r w:rsidRPr="00542F2D">
              <w:rPr>
                <w:rFonts w:ascii="Times New Roman" w:eastAsia="Andale Sans UI" w:hAnsi="Times New Roman" w:cs="Times New Roman"/>
                <w:color w:val="auto"/>
                <w:kern w:val="3"/>
                <w:sz w:val="24"/>
              </w:rPr>
              <w:t>109 800,0</w:t>
            </w:r>
          </w:p>
        </w:tc>
      </w:tr>
      <w:tr w:rsidR="00542F2D" w:rsidRPr="00542F2D" w14:paraId="46B331F6" w14:textId="77777777" w:rsidTr="00EB5C95">
        <w:tc>
          <w:tcPr>
            <w:tcW w:w="614" w:type="dxa"/>
            <w:tcMar>
              <w:top w:w="55" w:type="dxa"/>
              <w:left w:w="55" w:type="dxa"/>
              <w:bottom w:w="55" w:type="dxa"/>
              <w:right w:w="55" w:type="dxa"/>
            </w:tcMar>
          </w:tcPr>
          <w:p w14:paraId="7B47078A" w14:textId="77777777" w:rsidR="00542F2D" w:rsidRPr="00542F2D" w:rsidRDefault="00542F2D" w:rsidP="00542F2D">
            <w:pPr>
              <w:suppressLineNumbers/>
              <w:autoSpaceDN w:val="0"/>
              <w:jc w:val="center"/>
              <w:textAlignment w:val="baseline"/>
              <w:rPr>
                <w:rFonts w:ascii="Times New Roman" w:eastAsia="Andale Sans UI" w:hAnsi="Times New Roman" w:cs="Times New Roman"/>
                <w:color w:val="auto"/>
                <w:kern w:val="3"/>
                <w:sz w:val="24"/>
                <w:lang w:val="en-US"/>
              </w:rPr>
            </w:pPr>
            <w:r w:rsidRPr="00542F2D">
              <w:rPr>
                <w:rFonts w:ascii="Times New Roman" w:eastAsia="Andale Sans UI" w:hAnsi="Times New Roman" w:cs="Times New Roman"/>
                <w:color w:val="auto"/>
                <w:kern w:val="3"/>
                <w:sz w:val="24"/>
                <w:lang w:val="en-US"/>
              </w:rPr>
              <w:t>8</w:t>
            </w:r>
          </w:p>
        </w:tc>
        <w:tc>
          <w:tcPr>
            <w:tcW w:w="4403" w:type="dxa"/>
            <w:tcMar>
              <w:top w:w="55" w:type="dxa"/>
              <w:left w:w="55" w:type="dxa"/>
              <w:bottom w:w="55" w:type="dxa"/>
              <w:right w:w="55" w:type="dxa"/>
            </w:tcMar>
          </w:tcPr>
          <w:p w14:paraId="6EF944B9" w14:textId="77777777" w:rsidR="00542F2D" w:rsidRPr="00542F2D" w:rsidRDefault="00542F2D" w:rsidP="00542F2D">
            <w:pPr>
              <w:suppressLineNumbers/>
              <w:autoSpaceDN w:val="0"/>
              <w:jc w:val="both"/>
              <w:textAlignment w:val="baseline"/>
              <w:rPr>
                <w:rFonts w:ascii="Times New Roman" w:eastAsia="Andale Sans UI" w:hAnsi="Times New Roman" w:cs="Times New Roman"/>
                <w:color w:val="auto"/>
                <w:kern w:val="3"/>
                <w:sz w:val="24"/>
              </w:rPr>
            </w:pPr>
            <w:r w:rsidRPr="00542F2D">
              <w:rPr>
                <w:rFonts w:ascii="Times New Roman" w:eastAsia="Times New Roman" w:hAnsi="Times New Roman" w:cs="Times New Roman"/>
                <w:color w:val="auto"/>
                <w:sz w:val="24"/>
                <w:lang w:bidi="ar-SA"/>
              </w:rPr>
              <w:t xml:space="preserve">Красный лазерный кластер из комплекта BTL-5000 </w:t>
            </w:r>
            <w:proofErr w:type="spellStart"/>
            <w:r w:rsidRPr="00542F2D">
              <w:rPr>
                <w:rFonts w:ascii="Times New Roman" w:eastAsia="Times New Roman" w:hAnsi="Times New Roman" w:cs="Times New Roman"/>
                <w:color w:val="auto"/>
                <w:sz w:val="24"/>
                <w:lang w:bidi="ar-SA"/>
              </w:rPr>
              <w:t>Combi</w:t>
            </w:r>
            <w:proofErr w:type="spellEnd"/>
            <w:r w:rsidRPr="00542F2D">
              <w:rPr>
                <w:rFonts w:ascii="Times New Roman" w:eastAsia="Times New Roman" w:hAnsi="Times New Roman" w:cs="Times New Roman"/>
                <w:color w:val="auto"/>
                <w:sz w:val="24"/>
                <w:lang w:bidi="ar-SA"/>
              </w:rPr>
              <w:t>.</w:t>
            </w:r>
          </w:p>
        </w:tc>
        <w:tc>
          <w:tcPr>
            <w:tcW w:w="1105" w:type="dxa"/>
            <w:tcMar>
              <w:top w:w="55" w:type="dxa"/>
              <w:left w:w="55" w:type="dxa"/>
              <w:bottom w:w="55" w:type="dxa"/>
              <w:right w:w="55" w:type="dxa"/>
            </w:tcMar>
          </w:tcPr>
          <w:p w14:paraId="6BCE5654" w14:textId="77777777" w:rsidR="00542F2D" w:rsidRPr="00542F2D" w:rsidRDefault="00542F2D" w:rsidP="00542F2D">
            <w:pPr>
              <w:suppressLineNumbers/>
              <w:autoSpaceDN w:val="0"/>
              <w:jc w:val="center"/>
              <w:textAlignment w:val="baseline"/>
              <w:rPr>
                <w:rFonts w:ascii="Times New Roman" w:eastAsia="Andale Sans UI" w:hAnsi="Times New Roman" w:cs="Times New Roman"/>
                <w:color w:val="auto"/>
                <w:kern w:val="3"/>
                <w:sz w:val="24"/>
              </w:rPr>
            </w:pPr>
            <w:r w:rsidRPr="00542F2D">
              <w:rPr>
                <w:rFonts w:ascii="Times New Roman" w:eastAsia="Times New Roman" w:hAnsi="Times New Roman" w:cs="Times New Roman"/>
                <w:color w:val="auto"/>
                <w:sz w:val="24"/>
                <w:lang w:bidi="ar-SA"/>
              </w:rPr>
              <w:t>1 шт.</w:t>
            </w:r>
          </w:p>
        </w:tc>
        <w:tc>
          <w:tcPr>
            <w:tcW w:w="2438" w:type="dxa"/>
            <w:tcMar>
              <w:top w:w="55" w:type="dxa"/>
              <w:left w:w="55" w:type="dxa"/>
              <w:bottom w:w="55" w:type="dxa"/>
              <w:right w:w="55" w:type="dxa"/>
            </w:tcMar>
          </w:tcPr>
          <w:p w14:paraId="65D2CEB9" w14:textId="77777777" w:rsidR="00542F2D" w:rsidRPr="00542F2D" w:rsidRDefault="00542F2D" w:rsidP="00542F2D">
            <w:pPr>
              <w:suppressLineNumbers/>
              <w:autoSpaceDN w:val="0"/>
              <w:jc w:val="center"/>
              <w:textAlignment w:val="baseline"/>
              <w:rPr>
                <w:rFonts w:ascii="Times New Roman" w:eastAsia="Times New Roman" w:hAnsi="Times New Roman" w:cs="Times New Roman"/>
                <w:color w:val="auto"/>
                <w:sz w:val="24"/>
                <w:lang w:bidi="ar-SA"/>
              </w:rPr>
            </w:pPr>
            <w:r w:rsidRPr="00542F2D">
              <w:rPr>
                <w:rFonts w:ascii="Times New Roman" w:eastAsia="Times New Roman" w:hAnsi="Times New Roman" w:cs="Times New Roman"/>
                <w:color w:val="auto"/>
                <w:sz w:val="24"/>
                <w:lang w:bidi="ar-SA"/>
              </w:rPr>
              <w:t>г. Костанай, пр. Кобыланды батыра, 21, кабинет № 321.</w:t>
            </w:r>
          </w:p>
        </w:tc>
        <w:tc>
          <w:tcPr>
            <w:tcW w:w="1645" w:type="dxa"/>
            <w:tcMar>
              <w:top w:w="55" w:type="dxa"/>
              <w:left w:w="55" w:type="dxa"/>
              <w:bottom w:w="55" w:type="dxa"/>
              <w:right w:w="55" w:type="dxa"/>
            </w:tcMar>
          </w:tcPr>
          <w:p w14:paraId="635172EF" w14:textId="77777777" w:rsidR="00542F2D" w:rsidRPr="00542F2D" w:rsidRDefault="00542F2D" w:rsidP="00542F2D">
            <w:pPr>
              <w:suppressLineNumbers/>
              <w:autoSpaceDN w:val="0"/>
              <w:jc w:val="center"/>
              <w:textAlignment w:val="baseline"/>
              <w:rPr>
                <w:rFonts w:ascii="Times New Roman" w:eastAsia="Andale Sans UI" w:hAnsi="Times New Roman" w:cs="Times New Roman"/>
                <w:color w:val="auto"/>
                <w:kern w:val="3"/>
                <w:sz w:val="24"/>
              </w:rPr>
            </w:pPr>
            <w:r w:rsidRPr="00542F2D">
              <w:rPr>
                <w:rFonts w:ascii="Times New Roman" w:eastAsia="Andale Sans UI" w:hAnsi="Times New Roman" w:cs="Times New Roman"/>
                <w:color w:val="auto"/>
                <w:kern w:val="3"/>
                <w:sz w:val="24"/>
              </w:rPr>
              <w:t>3 370 000,0</w:t>
            </w:r>
          </w:p>
        </w:tc>
      </w:tr>
    </w:tbl>
    <w:p w14:paraId="12BAF90D" w14:textId="77777777" w:rsidR="000C4988" w:rsidRDefault="000C4988" w:rsidP="00E11B1A">
      <w:pPr>
        <w:pStyle w:val="af"/>
        <w:ind w:firstLine="567"/>
        <w:jc w:val="both"/>
        <w:rPr>
          <w:rFonts w:ascii="Times New Roman" w:eastAsia="Times New Roman" w:hAnsi="Times New Roman" w:cs="Times New Roman"/>
          <w:color w:val="auto"/>
          <w:sz w:val="21"/>
        </w:rPr>
      </w:pPr>
    </w:p>
    <w:p w14:paraId="74EB7D5F" w14:textId="78849E54" w:rsidR="001615C7" w:rsidRPr="00E11B1A" w:rsidRDefault="00C26ADA" w:rsidP="00E11B1A">
      <w:pPr>
        <w:pStyle w:val="af"/>
        <w:ind w:firstLine="567"/>
        <w:jc w:val="both"/>
        <w:rPr>
          <w:rFonts w:ascii="Times New Roman" w:eastAsia="Times New Roman" w:hAnsi="Times New Roman" w:cs="Times New Roman"/>
          <w:color w:val="auto"/>
          <w:sz w:val="21"/>
        </w:rPr>
      </w:pPr>
      <w:r w:rsidRPr="00E11B1A">
        <w:rPr>
          <w:rFonts w:ascii="Times New Roman" w:eastAsia="Times New Roman" w:hAnsi="Times New Roman" w:cs="Times New Roman"/>
          <w:color w:val="auto"/>
          <w:sz w:val="21"/>
        </w:rPr>
        <w:t>1.2  Потенциальные поставщики, изъявившие желание участвовать в тендере, должны соответствовать квали</w:t>
      </w:r>
      <w:r w:rsidR="00AF4186">
        <w:rPr>
          <w:rFonts w:ascii="Times New Roman" w:eastAsia="Times New Roman" w:hAnsi="Times New Roman" w:cs="Times New Roman"/>
          <w:color w:val="auto"/>
          <w:sz w:val="21"/>
        </w:rPr>
        <w:t>ф</w:t>
      </w:r>
      <w:r w:rsidRPr="00E11B1A">
        <w:rPr>
          <w:rFonts w:ascii="Times New Roman" w:eastAsia="Times New Roman" w:hAnsi="Times New Roman" w:cs="Times New Roman"/>
          <w:color w:val="auto"/>
          <w:sz w:val="21"/>
        </w:rPr>
        <w:t>икационным требованиям, указанным в п. 14 (Глава 3) Постановления Правительства Республики Казахстан от 4 июня 2021 года № 375 «Об утверждении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 (далее — Правила).</w:t>
      </w:r>
    </w:p>
    <w:p w14:paraId="0935A9B0" w14:textId="1AB33217" w:rsidR="001615C7" w:rsidRPr="00CB2C88" w:rsidRDefault="00C26ADA" w:rsidP="00562D73">
      <w:pPr>
        <w:pStyle w:val="af"/>
        <w:ind w:firstLine="567"/>
        <w:rPr>
          <w:rFonts w:ascii="Times New Roman" w:eastAsia="Times New Roman" w:hAnsi="Times New Roman" w:cs="Times New Roman"/>
          <w:color w:val="auto"/>
          <w:sz w:val="21"/>
          <w:highlight w:val="yellow"/>
        </w:rPr>
      </w:pPr>
      <w:r w:rsidRPr="00CB2C88">
        <w:rPr>
          <w:rFonts w:ascii="Times New Roman" w:eastAsia="Times New Roman" w:hAnsi="Times New Roman" w:cs="Times New Roman"/>
          <w:color w:val="auto"/>
          <w:sz w:val="21"/>
        </w:rPr>
        <w:t xml:space="preserve">1.3 </w:t>
      </w:r>
      <w:r w:rsidRPr="00CB2C88">
        <w:rPr>
          <w:rFonts w:ascii="Times New Roman" w:eastAsia="Times New Roman" w:hAnsi="Times New Roman" w:cs="Times New Roman"/>
          <w:color w:val="auto"/>
          <w:sz w:val="21"/>
          <w:highlight w:val="yellow"/>
        </w:rPr>
        <w:t>Сумма, выделенная для данного тендера, составляет</w:t>
      </w:r>
      <w:r w:rsidR="00CB2C88" w:rsidRPr="00CB2C88">
        <w:rPr>
          <w:rFonts w:ascii="Times New Roman" w:eastAsia="Times New Roman" w:hAnsi="Times New Roman" w:cs="Times New Roman"/>
          <w:color w:val="auto"/>
          <w:sz w:val="21"/>
          <w:highlight w:val="yellow"/>
        </w:rPr>
        <w:t xml:space="preserve"> </w:t>
      </w:r>
      <w:r w:rsidR="00542F2D">
        <w:rPr>
          <w:rFonts w:ascii="Times New Roman" w:eastAsia="Times New Roman" w:hAnsi="Times New Roman" w:cs="Times New Roman"/>
          <w:b/>
          <w:bCs/>
          <w:color w:val="auto"/>
          <w:sz w:val="21"/>
          <w:highlight w:val="yellow"/>
        </w:rPr>
        <w:t>24 768 50</w:t>
      </w:r>
      <w:r w:rsidR="00CB2C88" w:rsidRPr="00CB2C88">
        <w:rPr>
          <w:rFonts w:ascii="Times New Roman" w:eastAsia="Times New Roman" w:hAnsi="Times New Roman" w:cs="Times New Roman"/>
          <w:b/>
          <w:bCs/>
          <w:color w:val="auto"/>
          <w:sz w:val="21"/>
          <w:highlight w:val="yellow"/>
        </w:rPr>
        <w:t>0,0</w:t>
      </w:r>
      <w:r w:rsidR="00CB2C88" w:rsidRPr="00CB2C88">
        <w:rPr>
          <w:rFonts w:ascii="Times New Roman" w:eastAsia="Times New Roman" w:hAnsi="Times New Roman" w:cs="Times New Roman"/>
          <w:color w:val="auto"/>
          <w:sz w:val="21"/>
          <w:highlight w:val="yellow"/>
        </w:rPr>
        <w:t xml:space="preserve"> (</w:t>
      </w:r>
      <w:r w:rsidR="00542F2D">
        <w:rPr>
          <w:rFonts w:ascii="Times New Roman" w:eastAsia="Times New Roman" w:hAnsi="Times New Roman" w:cs="Times New Roman"/>
          <w:color w:val="auto"/>
          <w:sz w:val="21"/>
          <w:highlight w:val="yellow"/>
        </w:rPr>
        <w:t>двадцать четыре</w:t>
      </w:r>
      <w:r w:rsidR="00CB2C88" w:rsidRPr="00CB2C88">
        <w:rPr>
          <w:rFonts w:ascii="Times New Roman" w:eastAsia="Times New Roman" w:hAnsi="Times New Roman" w:cs="Times New Roman"/>
          <w:color w:val="auto"/>
          <w:sz w:val="21"/>
          <w:highlight w:val="yellow"/>
        </w:rPr>
        <w:t xml:space="preserve"> миллион</w:t>
      </w:r>
      <w:r w:rsidR="00542F2D">
        <w:rPr>
          <w:rFonts w:ascii="Times New Roman" w:eastAsia="Times New Roman" w:hAnsi="Times New Roman" w:cs="Times New Roman"/>
          <w:color w:val="auto"/>
          <w:sz w:val="21"/>
          <w:highlight w:val="yellow"/>
        </w:rPr>
        <w:t>а семьсот шестьдесят восемь тысяч пятьсот</w:t>
      </w:r>
      <w:r w:rsidR="00CB2C88" w:rsidRPr="00CB2C88">
        <w:rPr>
          <w:rFonts w:ascii="Times New Roman" w:eastAsia="Times New Roman" w:hAnsi="Times New Roman" w:cs="Times New Roman"/>
          <w:color w:val="auto"/>
          <w:sz w:val="21"/>
          <w:highlight w:val="yellow"/>
        </w:rPr>
        <w:t>)</w:t>
      </w:r>
      <w:r w:rsidRPr="00CB2C88">
        <w:rPr>
          <w:rFonts w:ascii="Times New Roman" w:eastAsia="Times New Roman" w:hAnsi="Times New Roman" w:cs="Times New Roman"/>
          <w:color w:val="auto"/>
          <w:sz w:val="21"/>
          <w:highlight w:val="yellow"/>
        </w:rPr>
        <w:t xml:space="preserve"> тенге. </w:t>
      </w:r>
    </w:p>
    <w:p w14:paraId="524A019D" w14:textId="06BE61BD" w:rsidR="00D620FF" w:rsidRPr="000F0AAF" w:rsidRDefault="00D620FF">
      <w:pPr>
        <w:ind w:firstLine="567"/>
        <w:jc w:val="both"/>
        <w:rPr>
          <w:rFonts w:ascii="Times New Roman" w:eastAsia="Times New Roman" w:hAnsi="Times New Roman" w:cs="Times New Roman"/>
          <w:color w:val="auto"/>
          <w:sz w:val="21"/>
          <w:highlight w:val="yellow"/>
        </w:rPr>
      </w:pPr>
      <w:r w:rsidRPr="00CB2C88">
        <w:rPr>
          <w:rFonts w:ascii="Times New Roman" w:eastAsia="Times New Roman" w:hAnsi="Times New Roman" w:cs="Times New Roman"/>
          <w:color w:val="auto"/>
          <w:sz w:val="21"/>
          <w:highlight w:val="yellow"/>
        </w:rPr>
        <w:t xml:space="preserve">1.4. Место </w:t>
      </w:r>
      <w:proofErr w:type="gramStart"/>
      <w:r w:rsidRPr="00CB2C88">
        <w:rPr>
          <w:rFonts w:ascii="Times New Roman" w:eastAsia="Times New Roman" w:hAnsi="Times New Roman" w:cs="Times New Roman"/>
          <w:color w:val="auto"/>
          <w:sz w:val="21"/>
          <w:highlight w:val="yellow"/>
        </w:rPr>
        <w:t>поставки:</w:t>
      </w:r>
      <w:r w:rsidR="006F671E" w:rsidRPr="00CB2C88">
        <w:rPr>
          <w:sz w:val="20"/>
          <w:szCs w:val="20"/>
          <w:highlight w:val="yellow"/>
        </w:rPr>
        <w:t xml:space="preserve"> </w:t>
      </w:r>
      <w:r w:rsidRPr="00CB2C88">
        <w:rPr>
          <w:rFonts w:ascii="Times New Roman" w:eastAsia="Times New Roman" w:hAnsi="Times New Roman" w:cs="Times New Roman"/>
          <w:color w:val="auto"/>
          <w:sz w:val="21"/>
          <w:highlight w:val="yellow"/>
        </w:rPr>
        <w:t xml:space="preserve"> </w:t>
      </w:r>
      <w:r w:rsidR="00CB2C88" w:rsidRPr="00CB2C88">
        <w:rPr>
          <w:rFonts w:ascii="Times New Roman" w:eastAsia="Times New Roman" w:hAnsi="Times New Roman" w:cs="Times New Roman"/>
          <w:color w:val="auto"/>
          <w:sz w:val="21"/>
          <w:highlight w:val="yellow"/>
        </w:rPr>
        <w:t>110010</w:t>
      </w:r>
      <w:proofErr w:type="gramEnd"/>
      <w:r w:rsidR="00CB2C88" w:rsidRPr="00CB2C88">
        <w:rPr>
          <w:rFonts w:ascii="Times New Roman" w:eastAsia="Times New Roman" w:hAnsi="Times New Roman" w:cs="Times New Roman"/>
          <w:color w:val="auto"/>
          <w:sz w:val="21"/>
          <w:highlight w:val="yellow"/>
        </w:rPr>
        <w:t>, РК, г. Костанай, пр. Кобыланды батыра, 21</w:t>
      </w:r>
      <w:r w:rsidRPr="000F0AAF">
        <w:rPr>
          <w:rFonts w:ascii="Times New Roman" w:eastAsia="Times New Roman" w:hAnsi="Times New Roman" w:cs="Times New Roman"/>
          <w:color w:val="auto"/>
          <w:sz w:val="21"/>
          <w:highlight w:val="yellow"/>
        </w:rPr>
        <w:t>;</w:t>
      </w:r>
    </w:p>
    <w:p w14:paraId="7C2CCFEE" w14:textId="77777777" w:rsidR="0074624D" w:rsidRPr="00CB2C88" w:rsidRDefault="0074624D">
      <w:pPr>
        <w:ind w:firstLine="567"/>
        <w:jc w:val="both"/>
        <w:rPr>
          <w:rFonts w:ascii="Times New Roman" w:eastAsia="Times New Roman" w:hAnsi="Times New Roman" w:cs="Times New Roman"/>
          <w:color w:val="auto"/>
          <w:sz w:val="21"/>
          <w:highlight w:val="yellow"/>
        </w:rPr>
      </w:pPr>
      <w:r w:rsidRPr="00CB2C88">
        <w:rPr>
          <w:rFonts w:ascii="Times New Roman" w:eastAsia="Times New Roman" w:hAnsi="Times New Roman" w:cs="Times New Roman"/>
          <w:color w:val="auto"/>
          <w:sz w:val="21"/>
          <w:highlight w:val="yellow"/>
        </w:rPr>
        <w:t>1.5.</w:t>
      </w:r>
      <w:r w:rsidR="006F671E" w:rsidRPr="00CB2C88">
        <w:rPr>
          <w:rFonts w:ascii="Times New Roman" w:eastAsia="Times New Roman" w:hAnsi="Times New Roman" w:cs="Times New Roman"/>
          <w:color w:val="auto"/>
          <w:sz w:val="21"/>
          <w:highlight w:val="yellow"/>
        </w:rPr>
        <w:t xml:space="preserve"> Условия поставки: DDP</w:t>
      </w:r>
      <w:r w:rsidR="000B24A6" w:rsidRPr="00CB2C88">
        <w:rPr>
          <w:rFonts w:ascii="Times New Roman" w:eastAsia="Times New Roman" w:hAnsi="Times New Roman" w:cs="Times New Roman"/>
          <w:color w:val="auto"/>
          <w:sz w:val="21"/>
          <w:highlight w:val="yellow"/>
        </w:rPr>
        <w:t>;</w:t>
      </w:r>
    </w:p>
    <w:p w14:paraId="5E31CCE1" w14:textId="21CB8365" w:rsidR="000B24A6" w:rsidRPr="000F0AAF" w:rsidRDefault="000B24A6">
      <w:pPr>
        <w:ind w:firstLine="567"/>
        <w:jc w:val="both"/>
        <w:rPr>
          <w:rFonts w:ascii="Times New Roman" w:eastAsia="Times New Roman" w:hAnsi="Times New Roman" w:cs="Times New Roman"/>
          <w:color w:val="auto"/>
          <w:sz w:val="21"/>
          <w:highlight w:val="yellow"/>
        </w:rPr>
      </w:pPr>
      <w:r w:rsidRPr="00CB2C88">
        <w:rPr>
          <w:rFonts w:ascii="Times New Roman" w:eastAsia="Times New Roman" w:hAnsi="Times New Roman" w:cs="Times New Roman"/>
          <w:color w:val="auto"/>
          <w:sz w:val="21"/>
          <w:highlight w:val="yellow"/>
        </w:rPr>
        <w:t xml:space="preserve">1.6. Срок поставки товара: </w:t>
      </w:r>
      <w:r w:rsidR="000F0AAF" w:rsidRPr="000F0AAF">
        <w:rPr>
          <w:rFonts w:ascii="Times New Roman" w:eastAsia="Times New Roman" w:hAnsi="Times New Roman" w:cs="Times New Roman"/>
          <w:color w:val="auto"/>
          <w:sz w:val="21"/>
          <w:highlight w:val="yellow"/>
        </w:rPr>
        <w:t xml:space="preserve">со дня вступления в силу договора закупа, в течение </w:t>
      </w:r>
      <w:r w:rsidR="00542F2D">
        <w:rPr>
          <w:rFonts w:ascii="Times New Roman" w:eastAsia="Times New Roman" w:hAnsi="Times New Roman" w:cs="Times New Roman"/>
          <w:color w:val="auto"/>
          <w:sz w:val="21"/>
          <w:highlight w:val="yellow"/>
        </w:rPr>
        <w:t>9</w:t>
      </w:r>
      <w:r w:rsidR="000F0AAF" w:rsidRPr="000F0AAF">
        <w:rPr>
          <w:rFonts w:ascii="Times New Roman" w:eastAsia="Times New Roman" w:hAnsi="Times New Roman" w:cs="Times New Roman"/>
          <w:color w:val="auto"/>
          <w:sz w:val="21"/>
          <w:highlight w:val="yellow"/>
        </w:rPr>
        <w:t>0 (</w:t>
      </w:r>
      <w:r w:rsidR="00542F2D">
        <w:rPr>
          <w:rFonts w:ascii="Times New Roman" w:eastAsia="Times New Roman" w:hAnsi="Times New Roman" w:cs="Times New Roman"/>
          <w:color w:val="auto"/>
          <w:sz w:val="21"/>
          <w:highlight w:val="yellow"/>
        </w:rPr>
        <w:t>девяносто</w:t>
      </w:r>
      <w:r w:rsidR="000F0AAF" w:rsidRPr="000F0AAF">
        <w:rPr>
          <w:rFonts w:ascii="Times New Roman" w:eastAsia="Times New Roman" w:hAnsi="Times New Roman" w:cs="Times New Roman"/>
          <w:color w:val="auto"/>
          <w:sz w:val="21"/>
          <w:highlight w:val="yellow"/>
        </w:rPr>
        <w:t>) календарных дней.</w:t>
      </w:r>
      <w:r w:rsidRPr="000F0AAF">
        <w:rPr>
          <w:rFonts w:ascii="Times New Roman" w:eastAsia="Times New Roman" w:hAnsi="Times New Roman" w:cs="Times New Roman"/>
          <w:color w:val="auto"/>
          <w:sz w:val="21"/>
          <w:highlight w:val="yellow"/>
        </w:rPr>
        <w:t>;</w:t>
      </w:r>
    </w:p>
    <w:p w14:paraId="378DB179" w14:textId="77777777" w:rsidR="001615C7" w:rsidRPr="0052788A" w:rsidRDefault="000B24A6">
      <w:pPr>
        <w:ind w:firstLine="567"/>
        <w:jc w:val="both"/>
        <w:rPr>
          <w:rFonts w:ascii="Times New Roman" w:eastAsia="Times New Roman" w:hAnsi="Times New Roman" w:cs="Times New Roman"/>
          <w:color w:val="auto"/>
          <w:sz w:val="21"/>
        </w:rPr>
      </w:pPr>
      <w:r w:rsidRPr="00CB2C88">
        <w:rPr>
          <w:rFonts w:ascii="Times New Roman" w:eastAsia="Times New Roman" w:hAnsi="Times New Roman" w:cs="Times New Roman"/>
          <w:color w:val="auto"/>
          <w:sz w:val="21"/>
          <w:highlight w:val="yellow"/>
        </w:rPr>
        <w:t>1.</w:t>
      </w:r>
      <w:r w:rsidR="00D32D47" w:rsidRPr="00CB2C88">
        <w:rPr>
          <w:rFonts w:ascii="Times New Roman" w:eastAsia="Times New Roman" w:hAnsi="Times New Roman" w:cs="Times New Roman"/>
          <w:color w:val="auto"/>
          <w:sz w:val="21"/>
          <w:highlight w:val="yellow"/>
        </w:rPr>
        <w:t>7</w:t>
      </w:r>
      <w:r w:rsidRPr="00CB2C88">
        <w:rPr>
          <w:rFonts w:ascii="Times New Roman" w:eastAsia="Times New Roman" w:hAnsi="Times New Roman" w:cs="Times New Roman"/>
          <w:color w:val="auto"/>
          <w:sz w:val="21"/>
          <w:highlight w:val="yellow"/>
        </w:rPr>
        <w:t>.</w:t>
      </w:r>
      <w:r w:rsidR="00C26ADA" w:rsidRPr="00CB2C88">
        <w:rPr>
          <w:rFonts w:ascii="Times New Roman" w:eastAsia="Times New Roman" w:hAnsi="Times New Roman" w:cs="Times New Roman"/>
          <w:color w:val="auto"/>
          <w:sz w:val="21"/>
          <w:highlight w:val="yellow"/>
        </w:rPr>
        <w:t xml:space="preserve"> Условия платежа: за фактически поставленный товар после предоставл</w:t>
      </w:r>
      <w:r w:rsidR="00D75322" w:rsidRPr="00CB2C88">
        <w:rPr>
          <w:rFonts w:ascii="Times New Roman" w:eastAsia="Times New Roman" w:hAnsi="Times New Roman" w:cs="Times New Roman"/>
          <w:color w:val="auto"/>
          <w:sz w:val="21"/>
          <w:highlight w:val="yellow"/>
        </w:rPr>
        <w:t xml:space="preserve">ения счета-фактуры, накладной, </w:t>
      </w:r>
      <w:r w:rsidR="00C26ADA" w:rsidRPr="00CB2C88">
        <w:rPr>
          <w:rFonts w:ascii="Times New Roman" w:eastAsia="Times New Roman" w:hAnsi="Times New Roman" w:cs="Times New Roman"/>
          <w:color w:val="auto"/>
          <w:sz w:val="21"/>
          <w:highlight w:val="yellow"/>
        </w:rPr>
        <w:t>акта приемки-передачи товара</w:t>
      </w:r>
      <w:r w:rsidR="00D75322" w:rsidRPr="00CB2C88">
        <w:rPr>
          <w:rFonts w:ascii="Times New Roman" w:eastAsia="Times New Roman" w:hAnsi="Times New Roman" w:cs="Times New Roman"/>
          <w:color w:val="auto"/>
          <w:sz w:val="21"/>
          <w:highlight w:val="yellow"/>
        </w:rPr>
        <w:t>, акта обучения персонала</w:t>
      </w:r>
      <w:r w:rsidR="00C26ADA" w:rsidRPr="00CB2C88">
        <w:rPr>
          <w:rFonts w:ascii="Times New Roman" w:eastAsia="Times New Roman" w:hAnsi="Times New Roman" w:cs="Times New Roman"/>
          <w:color w:val="auto"/>
          <w:sz w:val="21"/>
          <w:highlight w:val="yellow"/>
        </w:rPr>
        <w:t xml:space="preserve"> в течение 30 (тридцать) банковских дней.</w:t>
      </w:r>
    </w:p>
    <w:p w14:paraId="51DE51B6" w14:textId="77777777" w:rsidR="001615C7" w:rsidRPr="0052788A" w:rsidRDefault="001615C7">
      <w:pPr>
        <w:jc w:val="both"/>
        <w:rPr>
          <w:rFonts w:ascii="Times New Roman" w:eastAsia="Calibri" w:hAnsi="Times New Roman" w:cs="Times New Roman"/>
          <w:color w:val="auto"/>
        </w:rPr>
      </w:pPr>
    </w:p>
    <w:p w14:paraId="58F19C64" w14:textId="77777777" w:rsidR="001615C7" w:rsidRPr="0052788A" w:rsidRDefault="00C26ADA">
      <w:pPr>
        <w:jc w:val="center"/>
        <w:rPr>
          <w:rFonts w:ascii="Times New Roman" w:hAnsi="Times New Roman" w:cs="Times New Roman"/>
          <w:color w:val="auto"/>
        </w:rPr>
      </w:pPr>
      <w:r w:rsidRPr="0052788A">
        <w:rPr>
          <w:rFonts w:ascii="Times New Roman" w:eastAsia="Times New Roman" w:hAnsi="Times New Roman" w:cs="Times New Roman"/>
          <w:b/>
          <w:color w:val="auto"/>
          <w:sz w:val="21"/>
        </w:rPr>
        <w:t>2. Разъяснение организатором тендера положений</w:t>
      </w:r>
      <w:r w:rsidRPr="0052788A">
        <w:rPr>
          <w:rFonts w:ascii="Times New Roman" w:eastAsia="Times New Roman" w:hAnsi="Times New Roman" w:cs="Times New Roman"/>
          <w:color w:val="auto"/>
          <w:sz w:val="21"/>
        </w:rPr>
        <w:br/>
      </w:r>
      <w:r w:rsidRPr="0052788A">
        <w:rPr>
          <w:rFonts w:ascii="Times New Roman" w:eastAsia="Times New Roman" w:hAnsi="Times New Roman" w:cs="Times New Roman"/>
          <w:b/>
          <w:color w:val="auto"/>
          <w:sz w:val="21"/>
        </w:rPr>
        <w:t>тендерной документации потенциальным поставщикам, получившим ее копию</w:t>
      </w:r>
    </w:p>
    <w:p w14:paraId="48098A09" w14:textId="77777777" w:rsidR="001615C7" w:rsidRPr="0052788A" w:rsidRDefault="001615C7">
      <w:pPr>
        <w:jc w:val="center"/>
        <w:rPr>
          <w:rFonts w:ascii="Times New Roman" w:eastAsia="Calibri" w:hAnsi="Times New Roman" w:cs="Times New Roman"/>
          <w:color w:val="auto"/>
        </w:rPr>
      </w:pPr>
    </w:p>
    <w:p w14:paraId="31014FB7" w14:textId="77777777" w:rsidR="001615C7" w:rsidRPr="0052788A" w:rsidRDefault="00C26ADA" w:rsidP="007B2528">
      <w:pPr>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2.1 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 </w:t>
      </w:r>
    </w:p>
    <w:p w14:paraId="1A5BEE28" w14:textId="77777777" w:rsidR="001615C7" w:rsidRPr="0052788A" w:rsidRDefault="00C26ADA" w:rsidP="007B2528">
      <w:pPr>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2.2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 </w:t>
      </w:r>
    </w:p>
    <w:p w14:paraId="53CC43BB" w14:textId="08AF0D1A" w:rsidR="001615C7" w:rsidRPr="0052788A" w:rsidRDefault="00C26ADA">
      <w:pPr>
        <w:ind w:firstLine="540"/>
        <w:jc w:val="both"/>
        <w:rPr>
          <w:rFonts w:ascii="Times New Roman" w:hAnsi="Times New Roman" w:cs="Times New Roman"/>
          <w:color w:val="auto"/>
        </w:rPr>
      </w:pPr>
      <w:r w:rsidRPr="009C040E">
        <w:rPr>
          <w:rFonts w:ascii="Times New Roman" w:eastAsia="Times New Roman" w:hAnsi="Times New Roman" w:cs="Times New Roman"/>
          <w:color w:val="auto"/>
          <w:sz w:val="21"/>
          <w:highlight w:val="yellow"/>
        </w:rPr>
        <w:t xml:space="preserve">2.3 Организатор тендера при необходимости проводит встречу с потенциальными поставщиками для разъяснения условий тендера </w:t>
      </w:r>
      <w:r w:rsidR="00542F2D">
        <w:rPr>
          <w:rFonts w:ascii="Times New Roman" w:eastAsia="Times New Roman" w:hAnsi="Times New Roman" w:cs="Times New Roman"/>
          <w:color w:val="auto"/>
          <w:sz w:val="21"/>
          <w:highlight w:val="yellow"/>
        </w:rPr>
        <w:t>04</w:t>
      </w:r>
      <w:r w:rsidR="00CB2C88" w:rsidRPr="009C040E">
        <w:rPr>
          <w:rFonts w:ascii="Times New Roman" w:eastAsia="Times New Roman" w:hAnsi="Times New Roman" w:cs="Times New Roman"/>
          <w:color w:val="auto"/>
          <w:sz w:val="21"/>
          <w:highlight w:val="yellow"/>
        </w:rPr>
        <w:t xml:space="preserve"> </w:t>
      </w:r>
      <w:r w:rsidR="00147616">
        <w:rPr>
          <w:rFonts w:ascii="Times New Roman" w:eastAsia="Times New Roman" w:hAnsi="Times New Roman" w:cs="Times New Roman"/>
          <w:color w:val="auto"/>
          <w:sz w:val="21"/>
          <w:highlight w:val="yellow"/>
        </w:rPr>
        <w:t>ма</w:t>
      </w:r>
      <w:r w:rsidR="00542F2D">
        <w:rPr>
          <w:rFonts w:ascii="Times New Roman" w:eastAsia="Times New Roman" w:hAnsi="Times New Roman" w:cs="Times New Roman"/>
          <w:color w:val="auto"/>
          <w:sz w:val="21"/>
          <w:highlight w:val="yellow"/>
        </w:rPr>
        <w:t>я</w:t>
      </w:r>
      <w:r w:rsidRPr="009C040E">
        <w:rPr>
          <w:rFonts w:ascii="Times New Roman" w:eastAsia="Times New Roman" w:hAnsi="Times New Roman" w:cs="Times New Roman"/>
          <w:color w:val="auto"/>
          <w:sz w:val="21"/>
          <w:highlight w:val="yellow"/>
        </w:rPr>
        <w:t xml:space="preserve"> 202</w:t>
      </w:r>
      <w:r w:rsidR="00CB2C88" w:rsidRPr="009C040E">
        <w:rPr>
          <w:rFonts w:ascii="Times New Roman" w:eastAsia="Times New Roman" w:hAnsi="Times New Roman" w:cs="Times New Roman"/>
          <w:color w:val="auto"/>
          <w:sz w:val="21"/>
          <w:highlight w:val="yellow"/>
        </w:rPr>
        <w:t>2</w:t>
      </w:r>
      <w:r w:rsidRPr="009C040E">
        <w:rPr>
          <w:rFonts w:ascii="Times New Roman" w:eastAsia="Times New Roman" w:hAnsi="Times New Roman" w:cs="Times New Roman"/>
          <w:color w:val="auto"/>
          <w:sz w:val="21"/>
          <w:highlight w:val="yellow"/>
        </w:rPr>
        <w:t xml:space="preserve"> года по адресу: </w:t>
      </w:r>
      <w:r w:rsidR="009C040E" w:rsidRPr="009C040E">
        <w:rPr>
          <w:rFonts w:ascii="Times New Roman" w:eastAsia="Times New Roman" w:hAnsi="Times New Roman" w:cs="Times New Roman"/>
          <w:color w:val="auto"/>
          <w:sz w:val="21"/>
          <w:highlight w:val="yellow"/>
        </w:rPr>
        <w:t xml:space="preserve">110010, РК, г. Костанай, пр. Кобыланды батыра, 21, кабинет </w:t>
      </w:r>
      <w:proofErr w:type="spellStart"/>
      <w:r w:rsidR="009C040E" w:rsidRPr="009C040E">
        <w:rPr>
          <w:rFonts w:ascii="Times New Roman" w:eastAsia="Times New Roman" w:hAnsi="Times New Roman" w:cs="Times New Roman"/>
          <w:color w:val="auto"/>
          <w:sz w:val="21"/>
          <w:highlight w:val="yellow"/>
        </w:rPr>
        <w:t>Гос.закупок</w:t>
      </w:r>
      <w:proofErr w:type="spellEnd"/>
      <w:r w:rsidR="009C040E" w:rsidRPr="009C040E">
        <w:rPr>
          <w:rFonts w:ascii="Times New Roman" w:eastAsia="Times New Roman" w:hAnsi="Times New Roman" w:cs="Times New Roman"/>
          <w:color w:val="auto"/>
          <w:sz w:val="21"/>
          <w:highlight w:val="yellow"/>
        </w:rPr>
        <w:t xml:space="preserve">, лаборатория </w:t>
      </w:r>
      <w:proofErr w:type="spellStart"/>
      <w:r w:rsidR="009C040E" w:rsidRPr="009C040E">
        <w:rPr>
          <w:rFonts w:ascii="Times New Roman" w:eastAsia="Times New Roman" w:hAnsi="Times New Roman" w:cs="Times New Roman"/>
          <w:color w:val="auto"/>
          <w:sz w:val="21"/>
          <w:highlight w:val="yellow"/>
        </w:rPr>
        <w:t>Аквалаб</w:t>
      </w:r>
      <w:proofErr w:type="spellEnd"/>
      <w:r w:rsidR="009C040E" w:rsidRPr="009C040E">
        <w:rPr>
          <w:rFonts w:ascii="Times New Roman" w:eastAsia="Times New Roman" w:hAnsi="Times New Roman" w:cs="Times New Roman"/>
          <w:color w:val="auto"/>
          <w:sz w:val="21"/>
          <w:highlight w:val="yellow"/>
        </w:rPr>
        <w:t>, 2 этаж</w:t>
      </w:r>
      <w:r w:rsidRPr="009C040E">
        <w:rPr>
          <w:rFonts w:ascii="Times New Roman" w:eastAsia="Times New Roman" w:hAnsi="Times New Roman" w:cs="Times New Roman"/>
          <w:color w:val="auto"/>
          <w:sz w:val="21"/>
          <w:highlight w:val="yellow"/>
        </w:rPr>
        <w:t>.</w:t>
      </w:r>
    </w:p>
    <w:p w14:paraId="5E4F368C"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При проведении указанной встречи составляется протокол, содержащий  представленные в ходе встречи вопросы и ответы по разъяснению условий тендера, который по итогам встречи незамедлительно направляется всем потенциальным поставщикам, которым была представлена тендерная документация.</w:t>
      </w:r>
    </w:p>
    <w:p w14:paraId="1FEC7BFE" w14:textId="77777777" w:rsidR="001615C7" w:rsidRPr="0052788A" w:rsidRDefault="001615C7">
      <w:pPr>
        <w:ind w:firstLine="540"/>
        <w:jc w:val="both"/>
        <w:rPr>
          <w:rFonts w:ascii="Times New Roman" w:eastAsia="Calibri" w:hAnsi="Times New Roman" w:cs="Times New Roman"/>
          <w:color w:val="auto"/>
        </w:rPr>
      </w:pPr>
    </w:p>
    <w:p w14:paraId="4E5D7EAA" w14:textId="77777777" w:rsidR="001615C7" w:rsidRPr="0052788A" w:rsidRDefault="00C26ADA">
      <w:pPr>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t xml:space="preserve">3. Требования к оформлению тендерной заявки </w:t>
      </w:r>
    </w:p>
    <w:p w14:paraId="73D10CDB" w14:textId="77777777" w:rsidR="001615C7" w:rsidRPr="0052788A" w:rsidRDefault="00C26ADA">
      <w:pPr>
        <w:jc w:val="center"/>
        <w:rPr>
          <w:rFonts w:ascii="Times New Roman" w:hAnsi="Times New Roman" w:cs="Times New Roman"/>
          <w:color w:val="auto"/>
        </w:rPr>
      </w:pPr>
      <w:r w:rsidRPr="0052788A">
        <w:rPr>
          <w:rFonts w:ascii="Times New Roman" w:eastAsia="Times New Roman" w:hAnsi="Times New Roman" w:cs="Times New Roman"/>
          <w:b/>
          <w:color w:val="auto"/>
          <w:sz w:val="21"/>
        </w:rPr>
        <w:t>и представление потенциальными</w:t>
      </w:r>
      <w:r w:rsidRPr="0052788A">
        <w:rPr>
          <w:rFonts w:ascii="Times New Roman" w:eastAsia="Times New Roman" w:hAnsi="Times New Roman" w:cs="Times New Roman"/>
          <w:color w:val="auto"/>
          <w:sz w:val="21"/>
        </w:rPr>
        <w:t xml:space="preserve"> </w:t>
      </w:r>
      <w:r w:rsidRPr="0052788A">
        <w:rPr>
          <w:rFonts w:ascii="Times New Roman" w:eastAsia="Times New Roman" w:hAnsi="Times New Roman" w:cs="Times New Roman"/>
          <w:b/>
          <w:color w:val="auto"/>
          <w:sz w:val="21"/>
        </w:rPr>
        <w:t>поставщиками  конвертов с заявками на участие в</w:t>
      </w:r>
      <w:r w:rsidRPr="0052788A">
        <w:rPr>
          <w:rFonts w:ascii="Times New Roman" w:eastAsia="Times New Roman" w:hAnsi="Times New Roman" w:cs="Times New Roman"/>
          <w:color w:val="auto"/>
          <w:sz w:val="21"/>
        </w:rPr>
        <w:t xml:space="preserve"> </w:t>
      </w:r>
      <w:r w:rsidRPr="0052788A">
        <w:rPr>
          <w:rFonts w:ascii="Times New Roman" w:eastAsia="Times New Roman" w:hAnsi="Times New Roman" w:cs="Times New Roman"/>
          <w:b/>
          <w:color w:val="auto"/>
          <w:sz w:val="21"/>
        </w:rPr>
        <w:t>тендере</w:t>
      </w:r>
    </w:p>
    <w:p w14:paraId="35E72A3D" w14:textId="77777777" w:rsidR="001615C7" w:rsidRPr="0052788A" w:rsidRDefault="001615C7">
      <w:pPr>
        <w:ind w:firstLine="540"/>
        <w:jc w:val="both"/>
        <w:rPr>
          <w:rFonts w:ascii="Times New Roman" w:eastAsia="Times New Roman" w:hAnsi="Times New Roman" w:cs="Times New Roman"/>
          <w:color w:val="auto"/>
          <w:sz w:val="21"/>
        </w:rPr>
      </w:pPr>
    </w:p>
    <w:p w14:paraId="004C4998" w14:textId="77777777" w:rsidR="001615C7" w:rsidRPr="0052788A" w:rsidRDefault="00C26ADA">
      <w:pPr>
        <w:ind w:firstLine="540"/>
        <w:jc w:val="both"/>
        <w:rPr>
          <w:rFonts w:ascii="Times New Roman" w:hAnsi="Times New Roman" w:cs="Times New Roman"/>
          <w:color w:val="auto"/>
        </w:rPr>
      </w:pPr>
      <w:r w:rsidRPr="0052788A">
        <w:rPr>
          <w:rFonts w:ascii="Times New Roman" w:eastAsia="Times New Roman" w:hAnsi="Times New Roman" w:cs="Times New Roman"/>
          <w:color w:val="auto"/>
          <w:sz w:val="21"/>
        </w:rPr>
        <w:t xml:space="preserve">3.1 Потенциальный поставщик, изъявивший желание участвовать в тендере, до истечения окончательного срока приема тендерных заявок представляет организатору тендера в запечатанном виде тендерную заявку, составленную в соответствии с тендерной документацией. </w:t>
      </w:r>
    </w:p>
    <w:p w14:paraId="09B0011F" w14:textId="77777777" w:rsidR="001615C7" w:rsidRPr="0052788A" w:rsidRDefault="00C26ADA">
      <w:pPr>
        <w:ind w:firstLine="540"/>
        <w:jc w:val="both"/>
        <w:rPr>
          <w:rFonts w:ascii="Times New Roman" w:hAnsi="Times New Roman" w:cs="Times New Roman"/>
          <w:color w:val="auto"/>
        </w:rPr>
      </w:pPr>
      <w:r w:rsidRPr="0052788A">
        <w:rPr>
          <w:rFonts w:ascii="Times New Roman" w:eastAsia="Times New Roman" w:hAnsi="Times New Roman" w:cs="Times New Roman"/>
          <w:color w:val="auto"/>
          <w:sz w:val="21"/>
        </w:rPr>
        <w:t>3.2 Тендерная заявка, поступившая по истечении окончательного срока представления тендерных заявок, не вскрывается и возвращается представившему ее потенциальному поставщику.</w:t>
      </w:r>
    </w:p>
    <w:p w14:paraId="4027BEE1" w14:textId="46CD03CE" w:rsidR="001615C7" w:rsidRPr="0052788A" w:rsidRDefault="00C26ADA">
      <w:pPr>
        <w:ind w:firstLine="540"/>
        <w:jc w:val="both"/>
        <w:rPr>
          <w:rFonts w:ascii="Times New Roman" w:eastAsia="Times New Roman" w:hAnsi="Times New Roman" w:cs="Times New Roman"/>
          <w:color w:val="auto"/>
          <w:sz w:val="21"/>
        </w:rPr>
      </w:pPr>
      <w:r w:rsidRPr="00CC5B11">
        <w:rPr>
          <w:rFonts w:ascii="Times New Roman" w:eastAsia="Times New Roman" w:hAnsi="Times New Roman" w:cs="Times New Roman"/>
          <w:color w:val="auto"/>
          <w:sz w:val="21"/>
          <w:highlight w:val="yellow"/>
        </w:rPr>
        <w:t>3.3 Срок действия тендерной заявки</w:t>
      </w:r>
      <w:r w:rsidR="000D680C">
        <w:rPr>
          <w:rFonts w:ascii="Times New Roman" w:eastAsia="Times New Roman" w:hAnsi="Times New Roman" w:cs="Times New Roman"/>
          <w:color w:val="auto"/>
          <w:sz w:val="21"/>
          <w:highlight w:val="yellow"/>
        </w:rPr>
        <w:t>: до подведения итогов тендера</w:t>
      </w:r>
      <w:r w:rsidRPr="00CC5B11">
        <w:rPr>
          <w:rFonts w:ascii="Times New Roman" w:eastAsia="Times New Roman" w:hAnsi="Times New Roman" w:cs="Times New Roman"/>
          <w:color w:val="auto"/>
          <w:sz w:val="21"/>
          <w:highlight w:val="yellow"/>
        </w:rPr>
        <w:t>.</w:t>
      </w:r>
    </w:p>
    <w:p w14:paraId="4FD2A3EE" w14:textId="77777777" w:rsidR="001615C7" w:rsidRPr="0052788A" w:rsidRDefault="00C26ADA">
      <w:pPr>
        <w:ind w:firstLine="540"/>
        <w:jc w:val="both"/>
        <w:rPr>
          <w:rFonts w:ascii="Times New Roman" w:hAnsi="Times New Roman" w:cs="Times New Roman"/>
          <w:color w:val="auto"/>
          <w:sz w:val="21"/>
          <w:szCs w:val="21"/>
        </w:rPr>
      </w:pPr>
      <w:r w:rsidRPr="0052788A">
        <w:rPr>
          <w:rFonts w:ascii="Times New Roman" w:eastAsia="Times New Roman" w:hAnsi="Times New Roman" w:cs="Times New Roman"/>
          <w:color w:val="auto"/>
          <w:sz w:val="21"/>
          <w:szCs w:val="21"/>
        </w:rPr>
        <w:t>Тендерная заявка, имеющая более короткий срок действия, подлежит отклонению.</w:t>
      </w:r>
    </w:p>
    <w:p w14:paraId="5EE7C916" w14:textId="77777777" w:rsidR="001615C7" w:rsidRPr="0052788A" w:rsidRDefault="00C26ADA">
      <w:pPr>
        <w:ind w:firstLine="540"/>
        <w:jc w:val="both"/>
        <w:rPr>
          <w:rFonts w:ascii="Times New Roman" w:hAnsi="Times New Roman" w:cs="Times New Roman"/>
          <w:color w:val="auto"/>
        </w:rPr>
      </w:pPr>
      <w:r w:rsidRPr="008E7225">
        <w:rPr>
          <w:rFonts w:ascii="Times New Roman" w:eastAsia="Times New Roman" w:hAnsi="Times New Roman" w:cs="Times New Roman"/>
          <w:color w:val="auto"/>
          <w:sz w:val="21"/>
          <w:highlight w:val="yellow"/>
        </w:rPr>
        <w:t>3.4. Основная часть тендерной заявки содержит:</w:t>
      </w:r>
    </w:p>
    <w:p w14:paraId="7D1A32D8" w14:textId="77777777" w:rsidR="001615C7" w:rsidRPr="00C14A82" w:rsidRDefault="00C26ADA">
      <w:pPr>
        <w:ind w:firstLine="794"/>
        <w:jc w:val="both"/>
        <w:rPr>
          <w:rFonts w:ascii="Times New Roman" w:hAnsi="Times New Roman" w:cs="Times New Roman"/>
          <w:color w:val="auto"/>
        </w:rPr>
      </w:pPr>
      <w:r w:rsidRPr="0052788A">
        <w:rPr>
          <w:rFonts w:ascii="Times New Roman" w:eastAsia="Times New Roman" w:hAnsi="Times New Roman" w:cs="Times New Roman"/>
          <w:color w:val="auto"/>
          <w:sz w:val="21"/>
        </w:rPr>
        <w:t xml:space="preserve">1) заявку на участие в тендере в соответствии </w:t>
      </w:r>
      <w:r w:rsidRPr="00895849">
        <w:rPr>
          <w:rFonts w:ascii="Times New Roman" w:eastAsia="Times New Roman" w:hAnsi="Times New Roman" w:cs="Times New Roman"/>
          <w:color w:val="auto"/>
          <w:sz w:val="21"/>
          <w:highlight w:val="yellow"/>
        </w:rPr>
        <w:t xml:space="preserve">с </w:t>
      </w:r>
      <w:r w:rsidRPr="00895849">
        <w:rPr>
          <w:rFonts w:ascii="Times New Roman" w:eastAsia="Times New Roman" w:hAnsi="Times New Roman" w:cs="Times New Roman"/>
          <w:b/>
          <w:i/>
          <w:color w:val="auto"/>
          <w:sz w:val="21"/>
          <w:highlight w:val="yellow"/>
          <w:u w:val="single"/>
        </w:rPr>
        <w:t xml:space="preserve">приложением </w:t>
      </w:r>
      <w:r w:rsidR="00895849" w:rsidRPr="00895849">
        <w:rPr>
          <w:rFonts w:ascii="Times New Roman" w:eastAsia="Times New Roman" w:hAnsi="Times New Roman" w:cs="Times New Roman"/>
          <w:b/>
          <w:i/>
          <w:color w:val="auto"/>
          <w:sz w:val="21"/>
          <w:highlight w:val="yellow"/>
          <w:u w:val="single"/>
        </w:rPr>
        <w:t>1</w:t>
      </w:r>
      <w:r w:rsidRPr="0052788A">
        <w:rPr>
          <w:rFonts w:ascii="Times New Roman" w:eastAsia="Times New Roman" w:hAnsi="Times New Roman" w:cs="Times New Roman"/>
          <w:color w:val="auto"/>
          <w:sz w:val="21"/>
        </w:rPr>
        <w:t xml:space="preserve"> к настоящей тендерной документации. На электронном носителе представляется опись прилагаемых к заявке документов по форме согласно </w:t>
      </w:r>
      <w:r w:rsidRPr="008E7225">
        <w:rPr>
          <w:rFonts w:ascii="Times New Roman" w:eastAsia="Times New Roman" w:hAnsi="Times New Roman" w:cs="Times New Roman"/>
          <w:b/>
          <w:i/>
          <w:color w:val="auto"/>
          <w:sz w:val="21"/>
          <w:highlight w:val="yellow"/>
          <w:u w:val="single"/>
        </w:rPr>
        <w:t>приложению</w:t>
      </w:r>
      <w:r w:rsidRPr="008E7225">
        <w:rPr>
          <w:rFonts w:ascii="Times New Roman" w:eastAsia="Times New Roman" w:hAnsi="Times New Roman" w:cs="Times New Roman"/>
          <w:b/>
          <w:i/>
          <w:color w:val="auto"/>
          <w:sz w:val="21"/>
          <w:highlight w:val="yellow"/>
        </w:rPr>
        <w:t xml:space="preserve"> </w:t>
      </w:r>
      <w:r w:rsidR="008E7225" w:rsidRPr="008E7225">
        <w:rPr>
          <w:rFonts w:ascii="Times New Roman" w:eastAsia="Times New Roman" w:hAnsi="Times New Roman" w:cs="Times New Roman"/>
          <w:b/>
          <w:i/>
          <w:color w:val="auto"/>
          <w:sz w:val="21"/>
          <w:highlight w:val="yellow"/>
        </w:rPr>
        <w:t>3</w:t>
      </w:r>
      <w:r w:rsidRPr="0052788A">
        <w:rPr>
          <w:rFonts w:ascii="Times New Roman" w:eastAsia="Times New Roman" w:hAnsi="Times New Roman" w:cs="Times New Roman"/>
          <w:color w:val="auto"/>
          <w:sz w:val="21"/>
        </w:rPr>
        <w:t xml:space="preserve"> к настоящей тендерной документации;</w:t>
      </w:r>
    </w:p>
    <w:p w14:paraId="711D9136" w14:textId="77777777" w:rsidR="001615C7" w:rsidRPr="0052788A" w:rsidRDefault="00C26ADA">
      <w:pPr>
        <w:ind w:firstLine="794"/>
        <w:jc w:val="both"/>
        <w:rPr>
          <w:rFonts w:ascii="Times New Roman" w:hAnsi="Times New Roman" w:cs="Times New Roman"/>
          <w:color w:val="auto"/>
        </w:rPr>
      </w:pPr>
      <w:r w:rsidRPr="0052788A">
        <w:rPr>
          <w:rFonts w:ascii="Times New Roman" w:eastAsia="Times New Roman" w:hAnsi="Times New Roman" w:cs="Times New Roman"/>
          <w:color w:val="auto"/>
          <w:sz w:val="21"/>
        </w:rPr>
        <w:t>2) справку о государственной регистрации (перерегистрации) юридического лица или справку об учетной регистрации (перерегистрации) филиала (представительства);</w:t>
      </w:r>
    </w:p>
    <w:p w14:paraId="1658B17E" w14:textId="77777777" w:rsidR="001615C7" w:rsidRPr="0052788A" w:rsidRDefault="00C26ADA">
      <w:pPr>
        <w:ind w:firstLine="794"/>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w:t>
      </w:r>
      <w:r w:rsidRPr="0052788A">
        <w:rPr>
          <w:rFonts w:ascii="Times New Roman" w:eastAsia="Times New Roman" w:hAnsi="Times New Roman" w:cs="Times New Roman"/>
          <w:color w:val="auto"/>
          <w:sz w:val="21"/>
        </w:rPr>
        <w:lastRenderedPageBreak/>
        <w:t>учредительного договора или выписка из реестра действующих держателей акций после даты объявления);</w:t>
      </w:r>
    </w:p>
    <w:p w14:paraId="639DDF66" w14:textId="77777777" w:rsidR="001615C7" w:rsidRPr="0052788A" w:rsidRDefault="00C26ADA">
      <w:pPr>
        <w:ind w:firstLine="794"/>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p>
    <w:p w14:paraId="3A9047D6" w14:textId="77777777" w:rsidR="001615C7" w:rsidRPr="0052788A" w:rsidRDefault="00C26ADA">
      <w:pPr>
        <w:ind w:firstLine="794"/>
        <w:jc w:val="both"/>
        <w:rPr>
          <w:rFonts w:ascii="Times New Roman" w:hAnsi="Times New Roman" w:cs="Times New Roman"/>
          <w:color w:val="auto"/>
        </w:rPr>
      </w:pPr>
      <w:r w:rsidRPr="0052788A">
        <w:rPr>
          <w:rFonts w:ascii="Times New Roman" w:eastAsia="Times New Roman" w:hAnsi="Times New Roman" w:cs="Times New Roman"/>
          <w:color w:val="auto"/>
          <w:sz w:val="21"/>
        </w:rPr>
        <w:t>5) копии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w:t>
      </w:r>
      <w:hyperlink r:id="rId7" w:anchor="z1" w:history="1">
        <w:r w:rsidRPr="0052788A">
          <w:rPr>
            <w:rFonts w:ascii="Times New Roman" w:eastAsia="Times New Roman" w:hAnsi="Times New Roman" w:cs="Times New Roman"/>
            <w:color w:val="auto"/>
            <w:sz w:val="21"/>
          </w:rPr>
          <w:t>Законом</w:t>
        </w:r>
      </w:hyperlink>
      <w:r w:rsidRPr="0052788A">
        <w:rPr>
          <w:rFonts w:ascii="Times New Roman" w:eastAsia="Times New Roman" w:hAnsi="Times New Roman" w:cs="Times New Roman"/>
          <w:color w:val="auto"/>
          <w:sz w:val="21"/>
        </w:rPr>
        <w:t>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уведомления о начале или прекращении деятельности по оптовой и (или) розничной реализации медицинских изделий, полученных в соответствии с </w:t>
      </w:r>
      <w:hyperlink r:id="rId8" w:anchor="z1" w:history="1">
        <w:r w:rsidRPr="0052788A">
          <w:rPr>
            <w:rFonts w:ascii="Times New Roman" w:eastAsia="Times New Roman" w:hAnsi="Times New Roman" w:cs="Times New Roman"/>
            <w:color w:val="auto"/>
            <w:sz w:val="21"/>
          </w:rPr>
          <w:t>Законом</w:t>
        </w:r>
      </w:hyperlink>
      <w:r w:rsidRPr="0052788A">
        <w:rPr>
          <w:rFonts w:ascii="Times New Roman" w:eastAsia="Times New Roman" w:hAnsi="Times New Roman" w:cs="Times New Roman"/>
          <w:color w:val="auto"/>
          <w:sz w:val="21"/>
        </w:rPr>
        <w:t> "О разрешениях и уведомлениях";</w:t>
      </w:r>
    </w:p>
    <w:p w14:paraId="4C20B947" w14:textId="77777777" w:rsidR="001615C7" w:rsidRPr="0052788A" w:rsidRDefault="00C26ADA">
      <w:pPr>
        <w:ind w:firstLine="794"/>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6) сведения об отсутствии (наличии) задолженности, учет по которым ведется в органах государственных доходов, полученные посредством веб-портала "электронного правительства" или веб-приложения "кабинет налогоплательщика" не ранее одного месяца, предшествующего дате вскрытия конвертов;</w:t>
      </w:r>
    </w:p>
    <w:p w14:paraId="1E70BF26" w14:textId="77777777" w:rsidR="001615C7" w:rsidRPr="0052788A" w:rsidRDefault="00C26ADA">
      <w:pPr>
        <w:ind w:firstLine="794"/>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7) копии сертификатов (при наличии):</w:t>
      </w:r>
    </w:p>
    <w:p w14:paraId="6661CCED" w14:textId="77777777" w:rsidR="001615C7" w:rsidRPr="0052788A" w:rsidRDefault="00C26ADA">
      <w:pPr>
        <w:pStyle w:val="a4"/>
        <w:widowControl/>
        <w:spacing w:after="0" w:line="240" w:lineRule="auto"/>
        <w:rPr>
          <w:rFonts w:ascii="Times New Roman" w:eastAsia="Times New Roman" w:hAnsi="Times New Roman" w:cs="Times New Roman"/>
          <w:color w:val="auto"/>
          <w:sz w:val="21"/>
        </w:rPr>
      </w:pPr>
      <w:bookmarkStart w:id="1" w:name="z246"/>
      <w:bookmarkEnd w:id="1"/>
      <w:r w:rsidRPr="0052788A">
        <w:rPr>
          <w:rFonts w:ascii="Times New Roman" w:eastAsia="Times New Roman" w:hAnsi="Times New Roman" w:cs="Times New Roman"/>
          <w:color w:val="auto"/>
          <w:sz w:val="21"/>
        </w:rPr>
        <w:t>      о соответствии объекта и производства требованиям надлежащей производственной практики (GMP);</w:t>
      </w:r>
    </w:p>
    <w:p w14:paraId="50FF7BCF" w14:textId="77777777" w:rsidR="001615C7" w:rsidRPr="0052788A" w:rsidRDefault="00C26ADA">
      <w:pPr>
        <w:pStyle w:val="a4"/>
        <w:widowControl/>
        <w:spacing w:after="0" w:line="240" w:lineRule="auto"/>
        <w:rPr>
          <w:rFonts w:ascii="Times New Roman" w:eastAsia="Times New Roman" w:hAnsi="Times New Roman" w:cs="Times New Roman"/>
          <w:color w:val="auto"/>
          <w:sz w:val="21"/>
        </w:rPr>
      </w:pPr>
      <w:bookmarkStart w:id="2" w:name="z247"/>
      <w:bookmarkEnd w:id="2"/>
      <w:r w:rsidRPr="0052788A">
        <w:rPr>
          <w:rFonts w:ascii="Times New Roman" w:eastAsia="Times New Roman" w:hAnsi="Times New Roman" w:cs="Times New Roman"/>
          <w:color w:val="auto"/>
          <w:sz w:val="21"/>
        </w:rPr>
        <w:t>      о соответствии объекта требованиям надлежащей дистрибьюторской практики (GDP);</w:t>
      </w:r>
    </w:p>
    <w:p w14:paraId="743D9AA0" w14:textId="77777777" w:rsidR="001615C7" w:rsidRPr="0052788A" w:rsidRDefault="00C26ADA">
      <w:pPr>
        <w:pStyle w:val="a4"/>
        <w:widowControl/>
        <w:spacing w:after="0" w:line="240" w:lineRule="auto"/>
        <w:rPr>
          <w:rFonts w:ascii="Times New Roman" w:eastAsia="Times New Roman" w:hAnsi="Times New Roman" w:cs="Times New Roman"/>
          <w:color w:val="auto"/>
          <w:sz w:val="21"/>
        </w:rPr>
      </w:pPr>
      <w:bookmarkStart w:id="3" w:name="z248"/>
      <w:bookmarkEnd w:id="3"/>
      <w:r w:rsidRPr="0052788A">
        <w:rPr>
          <w:rFonts w:ascii="Times New Roman" w:eastAsia="Times New Roman" w:hAnsi="Times New Roman" w:cs="Times New Roman"/>
          <w:color w:val="auto"/>
          <w:sz w:val="21"/>
        </w:rPr>
        <w:t>      о соответствии объекта требованиям надлежащей аптечной практики (GPP);</w:t>
      </w:r>
    </w:p>
    <w:p w14:paraId="7A61D193" w14:textId="77777777" w:rsidR="001615C7" w:rsidRPr="0052788A" w:rsidRDefault="00C26ADA">
      <w:pPr>
        <w:pStyle w:val="a4"/>
        <w:widowControl/>
        <w:spacing w:after="0" w:line="240" w:lineRule="auto"/>
        <w:ind w:firstLine="794"/>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8) ценовое предложение по форме, утвержденной уполномоченным органом в области здравоохранения </w:t>
      </w:r>
      <w:r w:rsidRPr="0076505C">
        <w:rPr>
          <w:rFonts w:ascii="Times New Roman" w:eastAsia="Times New Roman" w:hAnsi="Times New Roman" w:cs="Times New Roman"/>
          <w:color w:val="auto"/>
          <w:sz w:val="21"/>
          <w:highlight w:val="yellow"/>
        </w:rPr>
        <w:t>(</w:t>
      </w:r>
      <w:r w:rsidRPr="0076505C">
        <w:rPr>
          <w:rFonts w:ascii="Times New Roman" w:eastAsia="Times New Roman" w:hAnsi="Times New Roman" w:cs="Times New Roman"/>
          <w:b/>
          <w:i/>
          <w:color w:val="auto"/>
          <w:sz w:val="21"/>
          <w:highlight w:val="yellow"/>
        </w:rPr>
        <w:t xml:space="preserve">приложение </w:t>
      </w:r>
      <w:r w:rsidR="0076505C" w:rsidRPr="0076505C">
        <w:rPr>
          <w:rFonts w:ascii="Times New Roman" w:eastAsia="Times New Roman" w:hAnsi="Times New Roman" w:cs="Times New Roman"/>
          <w:b/>
          <w:i/>
          <w:color w:val="auto"/>
          <w:sz w:val="21"/>
          <w:highlight w:val="yellow"/>
        </w:rPr>
        <w:t>4</w:t>
      </w:r>
      <w:r w:rsidRPr="0076505C">
        <w:rPr>
          <w:rFonts w:ascii="Times New Roman" w:eastAsia="Times New Roman" w:hAnsi="Times New Roman" w:cs="Times New Roman"/>
          <w:b/>
          <w:i/>
          <w:color w:val="auto"/>
          <w:sz w:val="21"/>
          <w:highlight w:val="yellow"/>
        </w:rPr>
        <w:t xml:space="preserve"> </w:t>
      </w:r>
      <w:r w:rsidRPr="0076505C">
        <w:rPr>
          <w:rFonts w:ascii="Times New Roman" w:eastAsia="Times New Roman" w:hAnsi="Times New Roman" w:cs="Times New Roman"/>
          <w:i/>
          <w:color w:val="auto"/>
          <w:sz w:val="21"/>
          <w:highlight w:val="yellow"/>
        </w:rPr>
        <w:t>к тендерной документации</w:t>
      </w:r>
      <w:r w:rsidRPr="0076505C">
        <w:rPr>
          <w:rFonts w:ascii="Times New Roman" w:eastAsia="Times New Roman" w:hAnsi="Times New Roman" w:cs="Times New Roman"/>
          <w:color w:val="auto"/>
          <w:sz w:val="21"/>
          <w:highlight w:val="yellow"/>
        </w:rPr>
        <w:t>);</w:t>
      </w:r>
    </w:p>
    <w:p w14:paraId="15B1F282" w14:textId="77777777" w:rsidR="001615C7" w:rsidRPr="0052788A" w:rsidRDefault="00C26ADA">
      <w:pPr>
        <w:pStyle w:val="a4"/>
        <w:widowControl/>
        <w:spacing w:after="0" w:line="240" w:lineRule="auto"/>
        <w:ind w:firstLine="794"/>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9) оригинал документа, подтверждающего внесение гарантийного обеспечения тендерной заявки</w:t>
      </w:r>
      <w:r w:rsidR="0076505C" w:rsidRPr="0076505C">
        <w:rPr>
          <w:rFonts w:ascii="Times New Roman" w:eastAsia="Times New Roman" w:hAnsi="Times New Roman" w:cs="Times New Roman"/>
          <w:color w:val="auto"/>
          <w:sz w:val="21"/>
          <w:highlight w:val="yellow"/>
        </w:rPr>
        <w:t xml:space="preserve"> (</w:t>
      </w:r>
      <w:r w:rsidR="0076505C" w:rsidRPr="0076505C">
        <w:rPr>
          <w:rFonts w:ascii="Times New Roman" w:eastAsia="Times New Roman" w:hAnsi="Times New Roman" w:cs="Times New Roman"/>
          <w:b/>
          <w:i/>
          <w:color w:val="auto"/>
          <w:sz w:val="21"/>
          <w:highlight w:val="yellow"/>
        </w:rPr>
        <w:t xml:space="preserve">приложение </w:t>
      </w:r>
      <w:r w:rsidR="0076505C">
        <w:rPr>
          <w:rFonts w:ascii="Times New Roman" w:eastAsia="Times New Roman" w:hAnsi="Times New Roman" w:cs="Times New Roman"/>
          <w:b/>
          <w:i/>
          <w:color w:val="auto"/>
          <w:sz w:val="21"/>
          <w:highlight w:val="yellow"/>
        </w:rPr>
        <w:t>5</w:t>
      </w:r>
      <w:r w:rsidR="0076505C" w:rsidRPr="0076505C">
        <w:rPr>
          <w:rFonts w:ascii="Times New Roman" w:eastAsia="Times New Roman" w:hAnsi="Times New Roman" w:cs="Times New Roman"/>
          <w:b/>
          <w:i/>
          <w:color w:val="auto"/>
          <w:sz w:val="21"/>
          <w:highlight w:val="yellow"/>
        </w:rPr>
        <w:t xml:space="preserve"> </w:t>
      </w:r>
      <w:r w:rsidR="0076505C" w:rsidRPr="0076505C">
        <w:rPr>
          <w:rFonts w:ascii="Times New Roman" w:eastAsia="Times New Roman" w:hAnsi="Times New Roman" w:cs="Times New Roman"/>
          <w:i/>
          <w:color w:val="auto"/>
          <w:sz w:val="21"/>
          <w:highlight w:val="yellow"/>
        </w:rPr>
        <w:t>к тендерной документации</w:t>
      </w:r>
      <w:r w:rsidR="0076505C" w:rsidRPr="0076505C">
        <w:rPr>
          <w:rFonts w:ascii="Times New Roman" w:eastAsia="Times New Roman" w:hAnsi="Times New Roman" w:cs="Times New Roman"/>
          <w:color w:val="auto"/>
          <w:sz w:val="21"/>
          <w:highlight w:val="yellow"/>
        </w:rPr>
        <w:t>);</w:t>
      </w:r>
    </w:p>
    <w:p w14:paraId="66B133AD" w14:textId="77777777" w:rsidR="001615C7" w:rsidRPr="0052788A" w:rsidRDefault="00C26ADA">
      <w:pPr>
        <w:ind w:left="567"/>
        <w:rPr>
          <w:rFonts w:ascii="Times New Roman" w:hAnsi="Times New Roman" w:cs="Times New Roman"/>
          <w:color w:val="auto"/>
        </w:rPr>
      </w:pPr>
      <w:r w:rsidRPr="0052788A">
        <w:rPr>
          <w:rFonts w:ascii="Times New Roman" w:eastAsia="Times New Roman" w:hAnsi="Times New Roman" w:cs="Times New Roman"/>
          <w:color w:val="auto"/>
          <w:sz w:val="21"/>
        </w:rPr>
        <w:t>3.</w:t>
      </w:r>
      <w:r w:rsidR="002E2F99" w:rsidRPr="0052788A">
        <w:rPr>
          <w:rFonts w:ascii="Times New Roman" w:eastAsia="Times New Roman" w:hAnsi="Times New Roman" w:cs="Times New Roman"/>
          <w:color w:val="auto"/>
          <w:sz w:val="21"/>
        </w:rPr>
        <w:t>5</w:t>
      </w:r>
      <w:r w:rsidRPr="0052788A">
        <w:rPr>
          <w:rFonts w:ascii="Times New Roman" w:eastAsia="Times New Roman" w:hAnsi="Times New Roman" w:cs="Times New Roman"/>
          <w:color w:val="auto"/>
          <w:sz w:val="21"/>
        </w:rPr>
        <w:t>. Техническая часть тендерной заявки содержит:</w:t>
      </w:r>
    </w:p>
    <w:p w14:paraId="37185482" w14:textId="77777777" w:rsidR="001615C7" w:rsidRPr="0052788A" w:rsidRDefault="00C26ADA">
      <w:pPr>
        <w:pStyle w:val="a4"/>
        <w:spacing w:after="0"/>
        <w:ind w:firstLine="794"/>
        <w:jc w:val="both"/>
        <w:rPr>
          <w:rFonts w:ascii="Times New Roman" w:eastAsia="Times New Roman" w:hAnsi="Times New Roman" w:cs="Times New Roman"/>
          <w:color w:val="auto"/>
          <w:sz w:val="21"/>
        </w:rPr>
      </w:pPr>
      <w:bookmarkStart w:id="4" w:name="z252"/>
      <w:bookmarkEnd w:id="4"/>
      <w:r w:rsidRPr="0052788A">
        <w:rPr>
          <w:rFonts w:ascii="Times New Roman" w:eastAsia="Times New Roman" w:hAnsi="Times New Roman" w:cs="Times New Roman"/>
          <w:color w:val="auto"/>
          <w:sz w:val="21"/>
        </w:rPr>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Pr="0052788A">
        <w:rPr>
          <w:rFonts w:ascii="Times New Roman" w:eastAsia="Times New Roman" w:hAnsi="Times New Roman" w:cs="Times New Roman"/>
          <w:color w:val="auto"/>
          <w:sz w:val="21"/>
        </w:rPr>
        <w:t>docx</w:t>
      </w:r>
      <w:proofErr w:type="spellEnd"/>
      <w:r w:rsidRPr="0052788A">
        <w:rPr>
          <w:rFonts w:ascii="Times New Roman" w:eastAsia="Times New Roman" w:hAnsi="Times New Roman" w:cs="Times New Roman"/>
          <w:color w:val="auto"/>
          <w:sz w:val="21"/>
        </w:rPr>
        <w:t xml:space="preserve">) </w:t>
      </w:r>
      <w:r w:rsidRPr="00377F85">
        <w:rPr>
          <w:rFonts w:ascii="Times New Roman" w:eastAsia="Times New Roman" w:hAnsi="Times New Roman" w:cs="Times New Roman"/>
          <w:color w:val="auto"/>
          <w:sz w:val="21"/>
          <w:highlight w:val="yellow"/>
        </w:rPr>
        <w:t>(</w:t>
      </w:r>
      <w:r w:rsidRPr="00377F85">
        <w:rPr>
          <w:rFonts w:ascii="Times New Roman" w:eastAsia="Times New Roman" w:hAnsi="Times New Roman" w:cs="Times New Roman"/>
          <w:b/>
          <w:i/>
          <w:color w:val="auto"/>
          <w:sz w:val="21"/>
          <w:highlight w:val="yellow"/>
        </w:rPr>
        <w:t>приложение 2</w:t>
      </w:r>
      <w:r w:rsidRPr="00377F85">
        <w:rPr>
          <w:rFonts w:ascii="Times New Roman" w:eastAsia="Times New Roman" w:hAnsi="Times New Roman" w:cs="Times New Roman"/>
          <w:i/>
          <w:color w:val="auto"/>
          <w:sz w:val="21"/>
          <w:highlight w:val="yellow"/>
        </w:rPr>
        <w:t xml:space="preserve"> к тендерной документации</w:t>
      </w:r>
      <w:r w:rsidRPr="00377F85">
        <w:rPr>
          <w:rFonts w:ascii="Times New Roman" w:eastAsia="Times New Roman" w:hAnsi="Times New Roman" w:cs="Times New Roman"/>
          <w:color w:val="auto"/>
          <w:sz w:val="21"/>
          <w:highlight w:val="yellow"/>
        </w:rPr>
        <w:t>);</w:t>
      </w:r>
    </w:p>
    <w:p w14:paraId="3B6EBED7" w14:textId="77777777" w:rsidR="001615C7" w:rsidRPr="0052788A" w:rsidRDefault="00C26ADA">
      <w:pPr>
        <w:pStyle w:val="a4"/>
        <w:widowControl/>
        <w:spacing w:after="0"/>
        <w:ind w:firstLine="794"/>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w:t>
      </w:r>
    </w:p>
    <w:p w14:paraId="229C201D" w14:textId="77777777" w:rsidR="001615C7" w:rsidRPr="0052788A" w:rsidRDefault="00C26ADA">
      <w:pPr>
        <w:pStyle w:val="a4"/>
        <w:widowControl/>
        <w:spacing w:after="0"/>
        <w:ind w:firstLine="794"/>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оприходование потенциальным поставщиком; производство отечественными товаропроизводителем, заключение о безопасности, выданное в установленном законодательством порядке;</w:t>
      </w:r>
    </w:p>
    <w:p w14:paraId="5A88C27D" w14:textId="77777777" w:rsidR="001615C7" w:rsidRPr="0052788A" w:rsidRDefault="00C26ADA">
      <w:pPr>
        <w:pStyle w:val="a4"/>
        <w:widowControl/>
        <w:spacing w:after="0"/>
        <w:ind w:firstLine="794"/>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3) при необходимости копию акта санитарно-эпидемиологического обследования о наличии "холодовой цепи" с датой выдачи за один и менее год до даты вскрытия конвертов с заявками, если потенциальным поставщиком не представлен сертификат надлежащей дистрибьюторской практики (GDP) или надлежащей производственной практики (GМP), или надлежащей аптечной практики (GPP).</w:t>
      </w:r>
    </w:p>
    <w:p w14:paraId="4B9A19F7" w14:textId="77777777" w:rsidR="001615C7" w:rsidRPr="0052788A" w:rsidRDefault="00C26ADA">
      <w:pPr>
        <w:ind w:firstLine="540"/>
        <w:jc w:val="both"/>
        <w:rPr>
          <w:rFonts w:ascii="Times New Roman" w:hAnsi="Times New Roman" w:cs="Times New Roman"/>
          <w:color w:val="auto"/>
        </w:rPr>
      </w:pPr>
      <w:r w:rsidRPr="0052788A">
        <w:rPr>
          <w:rFonts w:ascii="Times New Roman" w:eastAsia="Times New Roman" w:hAnsi="Times New Roman" w:cs="Times New Roman"/>
          <w:color w:val="auto"/>
          <w:sz w:val="21"/>
        </w:rPr>
        <w:t>3.</w:t>
      </w:r>
      <w:r w:rsidR="00BD53AD" w:rsidRPr="0052788A">
        <w:rPr>
          <w:rFonts w:ascii="Times New Roman" w:eastAsia="Times New Roman" w:hAnsi="Times New Roman" w:cs="Times New Roman"/>
          <w:color w:val="auto"/>
          <w:sz w:val="21"/>
        </w:rPr>
        <w:t>6</w:t>
      </w:r>
      <w:r w:rsidRPr="0052788A">
        <w:rPr>
          <w:rFonts w:ascii="Times New Roman" w:eastAsia="Times New Roman" w:hAnsi="Times New Roman" w:cs="Times New Roman"/>
          <w:color w:val="auto"/>
          <w:sz w:val="21"/>
        </w:rPr>
        <w:t xml:space="preserve"> Тендерная заявка, подготовленная потенциальным поставщиком, а также вся корреспонденция и документы касательно тендерной заявки составляются и представляются на государственном или русском языке.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и/или русском языке.</w:t>
      </w:r>
    </w:p>
    <w:p w14:paraId="71E2E96D" w14:textId="77777777" w:rsidR="001615C7" w:rsidRPr="0052788A" w:rsidRDefault="00C26ADA">
      <w:pPr>
        <w:ind w:firstLine="540"/>
        <w:jc w:val="both"/>
        <w:rPr>
          <w:rFonts w:ascii="Times New Roman" w:eastAsia="Times New Roman" w:hAnsi="Times New Roman" w:cs="Times New Roman"/>
          <w:color w:val="auto"/>
          <w:sz w:val="21"/>
        </w:rPr>
      </w:pPr>
      <w:bookmarkStart w:id="5" w:name="z272"/>
      <w:bookmarkEnd w:id="5"/>
      <w:r w:rsidRPr="0052788A">
        <w:rPr>
          <w:rFonts w:ascii="Times New Roman" w:eastAsia="Times New Roman" w:hAnsi="Times New Roman" w:cs="Times New Roman"/>
          <w:color w:val="auto"/>
          <w:sz w:val="21"/>
        </w:rPr>
        <w:t>3.</w:t>
      </w:r>
      <w:r w:rsidR="00BD53AD" w:rsidRPr="0052788A">
        <w:rPr>
          <w:rFonts w:ascii="Times New Roman" w:eastAsia="Times New Roman" w:hAnsi="Times New Roman" w:cs="Times New Roman"/>
          <w:color w:val="auto"/>
          <w:sz w:val="21"/>
        </w:rPr>
        <w:t>7</w:t>
      </w:r>
      <w:r w:rsidRPr="0052788A">
        <w:rPr>
          <w:rFonts w:ascii="Times New Roman" w:eastAsia="Times New Roman" w:hAnsi="Times New Roman" w:cs="Times New Roman"/>
          <w:color w:val="auto"/>
          <w:sz w:val="21"/>
        </w:rPr>
        <w:t xml:space="preserve">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p>
    <w:p w14:paraId="2921EC7E" w14:textId="77777777" w:rsidR="001615C7" w:rsidRPr="0052788A" w:rsidRDefault="00C26ADA">
      <w:pPr>
        <w:pStyle w:val="a4"/>
        <w:widowControl/>
        <w:spacing w:after="0"/>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3.</w:t>
      </w:r>
      <w:r w:rsidR="00BD53AD" w:rsidRPr="0052788A">
        <w:rPr>
          <w:rFonts w:ascii="Times New Roman" w:eastAsia="Times New Roman" w:hAnsi="Times New Roman" w:cs="Times New Roman"/>
          <w:color w:val="auto"/>
          <w:sz w:val="21"/>
        </w:rPr>
        <w:t>8</w:t>
      </w:r>
      <w:r w:rsidRPr="0052788A">
        <w:rPr>
          <w:rFonts w:ascii="Times New Roman" w:eastAsia="Times New Roman" w:hAnsi="Times New Roman" w:cs="Times New Roman"/>
          <w:color w:val="auto"/>
          <w:sz w:val="21"/>
        </w:rPr>
        <w:t xml:space="preserve">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14:paraId="157A54D9" w14:textId="77777777" w:rsidR="001615C7" w:rsidRPr="0052788A" w:rsidRDefault="00C26ADA">
      <w:pPr>
        <w:pStyle w:val="a4"/>
        <w:widowControl/>
        <w:spacing w:after="0"/>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3.</w:t>
      </w:r>
      <w:r w:rsidR="00BD53AD" w:rsidRPr="0052788A">
        <w:rPr>
          <w:rFonts w:ascii="Times New Roman" w:eastAsia="Times New Roman" w:hAnsi="Times New Roman" w:cs="Times New Roman"/>
          <w:color w:val="auto"/>
          <w:sz w:val="21"/>
        </w:rPr>
        <w:t>9</w:t>
      </w:r>
      <w:r w:rsidRPr="0052788A">
        <w:rPr>
          <w:rFonts w:ascii="Times New Roman" w:eastAsia="Times New Roman" w:hAnsi="Times New Roman" w:cs="Times New Roman"/>
          <w:color w:val="auto"/>
          <w:sz w:val="21"/>
        </w:rPr>
        <w:t xml:space="preserve"> 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14:paraId="1115CFB8" w14:textId="77777777" w:rsidR="001615C7" w:rsidRPr="0052788A" w:rsidRDefault="00C26ADA">
      <w:pPr>
        <w:pStyle w:val="a4"/>
        <w:widowControl/>
        <w:spacing w:after="0"/>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3.</w:t>
      </w:r>
      <w:r w:rsidR="00BD53AD" w:rsidRPr="0052788A">
        <w:rPr>
          <w:rFonts w:ascii="Times New Roman" w:eastAsia="Times New Roman" w:hAnsi="Times New Roman" w:cs="Times New Roman"/>
          <w:color w:val="auto"/>
          <w:sz w:val="21"/>
        </w:rPr>
        <w:t>10</w:t>
      </w:r>
      <w:r w:rsidRPr="0052788A">
        <w:rPr>
          <w:rFonts w:ascii="Times New Roman" w:eastAsia="Times New Roman" w:hAnsi="Times New Roman" w:cs="Times New Roman"/>
          <w:color w:val="auto"/>
          <w:sz w:val="21"/>
        </w:rPr>
        <w:t xml:space="preserve">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14:paraId="0CCE72E1" w14:textId="0DFEA1F1" w:rsidR="001615C7" w:rsidRPr="005A67BC" w:rsidRDefault="00C26ADA">
      <w:pPr>
        <w:ind w:firstLine="540"/>
        <w:jc w:val="both"/>
        <w:rPr>
          <w:rFonts w:ascii="Times New Roman" w:hAnsi="Times New Roman" w:cs="Times New Roman"/>
          <w:color w:val="auto"/>
        </w:rPr>
      </w:pPr>
      <w:r w:rsidRPr="005A67BC">
        <w:rPr>
          <w:rFonts w:ascii="Times New Roman" w:eastAsia="Times New Roman" w:hAnsi="Times New Roman" w:cs="Times New Roman"/>
          <w:color w:val="auto"/>
          <w:sz w:val="21"/>
        </w:rPr>
        <w:t>3.1</w:t>
      </w:r>
      <w:r w:rsidR="00BD53AD" w:rsidRPr="005A67BC">
        <w:rPr>
          <w:rFonts w:ascii="Times New Roman" w:eastAsia="Times New Roman" w:hAnsi="Times New Roman" w:cs="Times New Roman"/>
          <w:color w:val="auto"/>
          <w:sz w:val="21"/>
        </w:rPr>
        <w:t>1</w:t>
      </w:r>
      <w:r w:rsidRPr="005A67BC">
        <w:rPr>
          <w:rFonts w:ascii="Times New Roman" w:eastAsia="Times New Roman" w:hAnsi="Times New Roman" w:cs="Times New Roman"/>
          <w:color w:val="auto"/>
          <w:sz w:val="21"/>
        </w:rPr>
        <w:t xml:space="preserve"> </w:t>
      </w:r>
      <w:r w:rsidRPr="005A67BC">
        <w:rPr>
          <w:rFonts w:ascii="Times New Roman" w:eastAsia="Times New Roman" w:hAnsi="Times New Roman" w:cs="Times New Roman"/>
          <w:color w:val="auto"/>
          <w:sz w:val="21"/>
          <w:highlight w:val="yellow"/>
        </w:rPr>
        <w:t>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005A67BC" w:rsidRPr="005A67BC">
        <w:rPr>
          <w:rFonts w:ascii="Times New Roman" w:eastAsia="Times New Roman" w:hAnsi="Times New Roman" w:cs="Times New Roman"/>
          <w:color w:val="auto"/>
          <w:sz w:val="21"/>
          <w:highlight w:val="yellow"/>
        </w:rPr>
        <w:t>З</w:t>
      </w:r>
      <w:r w:rsidR="00084DF1" w:rsidRPr="005A67BC">
        <w:rPr>
          <w:rFonts w:ascii="Times New Roman" w:eastAsia="Times New Roman" w:hAnsi="Times New Roman" w:cs="Times New Roman"/>
          <w:color w:val="auto"/>
          <w:sz w:val="21"/>
          <w:highlight w:val="yellow"/>
        </w:rPr>
        <w:t>акуп</w:t>
      </w:r>
      <w:r w:rsidRPr="005A67BC">
        <w:rPr>
          <w:rFonts w:ascii="Times New Roman" w:eastAsia="Times New Roman" w:hAnsi="Times New Roman" w:cs="Times New Roman"/>
          <w:color w:val="auto"/>
          <w:sz w:val="21"/>
          <w:highlight w:val="yellow"/>
        </w:rPr>
        <w:t xml:space="preserve"> медицинских изделий</w:t>
      </w:r>
      <w:r w:rsidR="00084DF1" w:rsidRPr="005A67BC">
        <w:rPr>
          <w:rFonts w:ascii="Times New Roman" w:eastAsia="Times New Roman" w:hAnsi="Times New Roman" w:cs="Times New Roman"/>
          <w:color w:val="auto"/>
          <w:sz w:val="21"/>
          <w:highlight w:val="yellow"/>
        </w:rPr>
        <w:t xml:space="preserve"> способом проведения тендера</w:t>
      </w:r>
      <w:r w:rsidRPr="005A67BC">
        <w:rPr>
          <w:rFonts w:ascii="Times New Roman" w:eastAsia="Times New Roman" w:hAnsi="Times New Roman" w:cs="Times New Roman"/>
          <w:color w:val="auto"/>
          <w:sz w:val="21"/>
          <w:highlight w:val="yellow"/>
        </w:rPr>
        <w:t>" и "Не вскрывать до 1</w:t>
      </w:r>
      <w:r w:rsidR="00542F2D">
        <w:rPr>
          <w:rFonts w:ascii="Times New Roman" w:eastAsia="Times New Roman" w:hAnsi="Times New Roman" w:cs="Times New Roman"/>
          <w:color w:val="auto"/>
          <w:sz w:val="21"/>
          <w:highlight w:val="yellow"/>
        </w:rPr>
        <w:t>6</w:t>
      </w:r>
      <w:r w:rsidRPr="005A67BC">
        <w:rPr>
          <w:rFonts w:ascii="Times New Roman" w:eastAsia="Times New Roman" w:hAnsi="Times New Roman" w:cs="Times New Roman"/>
          <w:color w:val="auto"/>
          <w:sz w:val="21"/>
          <w:highlight w:val="yellow"/>
        </w:rPr>
        <w:t xml:space="preserve"> часов </w:t>
      </w:r>
      <w:r w:rsidR="00542F2D">
        <w:rPr>
          <w:rFonts w:ascii="Times New Roman" w:eastAsia="Times New Roman" w:hAnsi="Times New Roman" w:cs="Times New Roman"/>
          <w:color w:val="auto"/>
          <w:sz w:val="21"/>
          <w:highlight w:val="yellow"/>
        </w:rPr>
        <w:t>0</w:t>
      </w:r>
      <w:r w:rsidRPr="005A67BC">
        <w:rPr>
          <w:rFonts w:ascii="Times New Roman" w:eastAsia="Times New Roman" w:hAnsi="Times New Roman" w:cs="Times New Roman"/>
          <w:color w:val="auto"/>
          <w:sz w:val="21"/>
          <w:highlight w:val="yellow"/>
        </w:rPr>
        <w:t xml:space="preserve">0 минут </w:t>
      </w:r>
      <w:r w:rsidR="00542F2D">
        <w:rPr>
          <w:rFonts w:ascii="Times New Roman" w:eastAsia="Times New Roman" w:hAnsi="Times New Roman" w:cs="Times New Roman"/>
          <w:color w:val="auto"/>
          <w:sz w:val="21"/>
          <w:highlight w:val="yellow"/>
        </w:rPr>
        <w:t>11 мая</w:t>
      </w:r>
      <w:r w:rsidRPr="005A67BC">
        <w:rPr>
          <w:rFonts w:ascii="Times New Roman" w:eastAsia="Times New Roman" w:hAnsi="Times New Roman" w:cs="Times New Roman"/>
          <w:color w:val="auto"/>
          <w:sz w:val="21"/>
          <w:highlight w:val="yellow"/>
        </w:rPr>
        <w:t xml:space="preserve"> 202</w:t>
      </w:r>
      <w:r w:rsidR="005A67BC" w:rsidRPr="005A67BC">
        <w:rPr>
          <w:rFonts w:ascii="Times New Roman" w:eastAsia="Times New Roman" w:hAnsi="Times New Roman" w:cs="Times New Roman"/>
          <w:color w:val="auto"/>
          <w:sz w:val="21"/>
          <w:highlight w:val="yellow"/>
        </w:rPr>
        <w:t>2</w:t>
      </w:r>
      <w:r w:rsidRPr="005A67BC">
        <w:rPr>
          <w:rFonts w:ascii="Times New Roman" w:eastAsia="Times New Roman" w:hAnsi="Times New Roman" w:cs="Times New Roman"/>
          <w:color w:val="auto"/>
          <w:sz w:val="21"/>
          <w:highlight w:val="yellow"/>
        </w:rPr>
        <w:t xml:space="preserve"> года".</w:t>
      </w:r>
      <w:r w:rsidRPr="005A67BC">
        <w:rPr>
          <w:rFonts w:ascii="Times New Roman" w:eastAsia="Times New Roman" w:hAnsi="Times New Roman" w:cs="Times New Roman"/>
          <w:color w:val="auto"/>
          <w:sz w:val="21"/>
        </w:rPr>
        <w:t xml:space="preserve"> </w:t>
      </w:r>
    </w:p>
    <w:p w14:paraId="6719DB95" w14:textId="77777777" w:rsidR="001615C7" w:rsidRPr="005A67BC" w:rsidRDefault="00C26ADA">
      <w:pPr>
        <w:spacing w:before="280"/>
        <w:jc w:val="center"/>
        <w:rPr>
          <w:rFonts w:ascii="Times New Roman" w:eastAsia="Times New Roman" w:hAnsi="Times New Roman" w:cs="Times New Roman"/>
          <w:b/>
          <w:color w:val="auto"/>
          <w:sz w:val="21"/>
        </w:rPr>
      </w:pPr>
      <w:r w:rsidRPr="005A67BC">
        <w:rPr>
          <w:rFonts w:ascii="Times New Roman" w:eastAsia="Times New Roman" w:hAnsi="Times New Roman" w:cs="Times New Roman"/>
          <w:b/>
          <w:color w:val="auto"/>
          <w:sz w:val="21"/>
        </w:rPr>
        <w:t>4. Порядок представления заявки на участие в тендере</w:t>
      </w:r>
    </w:p>
    <w:p w14:paraId="6609C5A8" w14:textId="77777777" w:rsidR="001615C7" w:rsidRPr="005A67BC" w:rsidRDefault="001615C7">
      <w:pPr>
        <w:jc w:val="center"/>
        <w:rPr>
          <w:rFonts w:ascii="Times New Roman" w:eastAsia="Calibri" w:hAnsi="Times New Roman" w:cs="Times New Roman"/>
          <w:color w:val="auto"/>
        </w:rPr>
      </w:pPr>
    </w:p>
    <w:p w14:paraId="1FF0B8C4" w14:textId="185DB1F1" w:rsidR="001615C7" w:rsidRPr="0052788A" w:rsidRDefault="00C26ADA">
      <w:pPr>
        <w:ind w:firstLine="540"/>
        <w:jc w:val="both"/>
        <w:rPr>
          <w:rFonts w:ascii="Times New Roman" w:eastAsia="Times New Roman" w:hAnsi="Times New Roman" w:cs="Times New Roman"/>
          <w:color w:val="auto"/>
          <w:sz w:val="21"/>
        </w:rPr>
      </w:pPr>
      <w:r w:rsidRPr="005A67BC">
        <w:rPr>
          <w:rFonts w:ascii="Times New Roman" w:eastAsia="Times New Roman" w:hAnsi="Times New Roman" w:cs="Times New Roman"/>
          <w:color w:val="auto"/>
          <w:sz w:val="21"/>
        </w:rPr>
        <w:lastRenderedPageBreak/>
        <w:t xml:space="preserve">4.1 </w:t>
      </w:r>
      <w:r w:rsidRPr="005A67BC">
        <w:rPr>
          <w:rFonts w:ascii="Times New Roman" w:eastAsia="Times New Roman" w:hAnsi="Times New Roman" w:cs="Times New Roman"/>
          <w:color w:val="auto"/>
          <w:sz w:val="21"/>
          <w:highlight w:val="yellow"/>
        </w:rPr>
        <w:t xml:space="preserve">Заявки на участие в тендере представляются потенциальными поставщиками либо их уполномоченными представителями секретарю тендерной комиссии нарочно или с использованием заказной почтовой связи по адресу: </w:t>
      </w:r>
      <w:r w:rsidR="005A67BC" w:rsidRPr="005A67BC">
        <w:rPr>
          <w:rFonts w:ascii="Times New Roman" w:eastAsia="Times New Roman" w:hAnsi="Times New Roman" w:cs="Times New Roman"/>
          <w:color w:val="auto"/>
          <w:sz w:val="21"/>
          <w:highlight w:val="yellow"/>
        </w:rPr>
        <w:t xml:space="preserve">110010, РК, г. Костанай, пр. Кобыланды батыра, 21, кабинет </w:t>
      </w:r>
      <w:proofErr w:type="spellStart"/>
      <w:r w:rsidR="005A67BC" w:rsidRPr="005A67BC">
        <w:rPr>
          <w:rFonts w:ascii="Times New Roman" w:eastAsia="Times New Roman" w:hAnsi="Times New Roman" w:cs="Times New Roman"/>
          <w:color w:val="auto"/>
          <w:sz w:val="21"/>
          <w:highlight w:val="yellow"/>
        </w:rPr>
        <w:t>Гос.закупок</w:t>
      </w:r>
      <w:proofErr w:type="spellEnd"/>
      <w:r w:rsidR="005A67BC" w:rsidRPr="005A67BC">
        <w:rPr>
          <w:rFonts w:ascii="Times New Roman" w:eastAsia="Times New Roman" w:hAnsi="Times New Roman" w:cs="Times New Roman"/>
          <w:color w:val="auto"/>
          <w:sz w:val="21"/>
          <w:highlight w:val="yellow"/>
        </w:rPr>
        <w:t xml:space="preserve">, лаборатория </w:t>
      </w:r>
      <w:proofErr w:type="spellStart"/>
      <w:r w:rsidR="005A67BC" w:rsidRPr="005A67BC">
        <w:rPr>
          <w:rFonts w:ascii="Times New Roman" w:eastAsia="Times New Roman" w:hAnsi="Times New Roman" w:cs="Times New Roman"/>
          <w:color w:val="auto"/>
          <w:sz w:val="21"/>
          <w:highlight w:val="yellow"/>
        </w:rPr>
        <w:t>Аквалаб</w:t>
      </w:r>
      <w:proofErr w:type="spellEnd"/>
      <w:r w:rsidR="005A67BC" w:rsidRPr="005A67BC">
        <w:rPr>
          <w:rFonts w:ascii="Times New Roman" w:eastAsia="Times New Roman" w:hAnsi="Times New Roman" w:cs="Times New Roman"/>
          <w:color w:val="auto"/>
          <w:sz w:val="21"/>
          <w:highlight w:val="yellow"/>
        </w:rPr>
        <w:t>, 2 этаж</w:t>
      </w:r>
      <w:r w:rsidRPr="005A67BC">
        <w:rPr>
          <w:rFonts w:ascii="Times New Roman" w:eastAsia="Times New Roman" w:hAnsi="Times New Roman" w:cs="Times New Roman"/>
          <w:color w:val="auto"/>
          <w:sz w:val="21"/>
          <w:highlight w:val="yellow"/>
        </w:rPr>
        <w:t xml:space="preserve">, лицо ответственное за прием и регистрацию заявок на участие в тендере – </w:t>
      </w:r>
      <w:r w:rsidR="005A67BC" w:rsidRPr="005A67BC">
        <w:rPr>
          <w:rFonts w:ascii="Times New Roman" w:eastAsia="Times New Roman" w:hAnsi="Times New Roman" w:cs="Times New Roman"/>
          <w:color w:val="auto"/>
          <w:sz w:val="21"/>
          <w:highlight w:val="yellow"/>
        </w:rPr>
        <w:t>Бекмухамбетов Нурлан Алимжанович</w:t>
      </w:r>
      <w:r w:rsidR="007B2528" w:rsidRPr="005A67BC">
        <w:rPr>
          <w:rFonts w:ascii="Times New Roman" w:eastAsia="Times New Roman" w:hAnsi="Times New Roman" w:cs="Times New Roman"/>
          <w:color w:val="auto"/>
          <w:sz w:val="21"/>
          <w:highlight w:val="yellow"/>
        </w:rPr>
        <w:t xml:space="preserve"> в срок до </w:t>
      </w:r>
      <w:r w:rsidR="005A67BC" w:rsidRPr="005A67BC">
        <w:rPr>
          <w:rFonts w:ascii="Times New Roman" w:eastAsia="Times New Roman" w:hAnsi="Times New Roman" w:cs="Times New Roman"/>
          <w:color w:val="auto"/>
          <w:sz w:val="21"/>
          <w:highlight w:val="yellow"/>
        </w:rPr>
        <w:t>1</w:t>
      </w:r>
      <w:r w:rsidR="00147616">
        <w:rPr>
          <w:rFonts w:ascii="Times New Roman" w:eastAsia="Times New Roman" w:hAnsi="Times New Roman" w:cs="Times New Roman"/>
          <w:color w:val="auto"/>
          <w:sz w:val="21"/>
          <w:highlight w:val="yellow"/>
        </w:rPr>
        <w:t>5</w:t>
      </w:r>
      <w:r w:rsidR="007B2528" w:rsidRPr="005A67BC">
        <w:rPr>
          <w:rFonts w:ascii="Times New Roman" w:eastAsia="Times New Roman" w:hAnsi="Times New Roman" w:cs="Times New Roman"/>
          <w:color w:val="auto"/>
          <w:sz w:val="21"/>
          <w:highlight w:val="yellow"/>
        </w:rPr>
        <w:t xml:space="preserve"> часов, </w:t>
      </w:r>
      <w:r w:rsidR="00542F2D">
        <w:rPr>
          <w:rFonts w:ascii="Times New Roman" w:eastAsia="Times New Roman" w:hAnsi="Times New Roman" w:cs="Times New Roman"/>
          <w:color w:val="auto"/>
          <w:sz w:val="21"/>
          <w:highlight w:val="yellow"/>
        </w:rPr>
        <w:t>3</w:t>
      </w:r>
      <w:r w:rsidR="007B2528" w:rsidRPr="005A67BC">
        <w:rPr>
          <w:rFonts w:ascii="Times New Roman" w:eastAsia="Times New Roman" w:hAnsi="Times New Roman" w:cs="Times New Roman"/>
          <w:color w:val="auto"/>
          <w:sz w:val="21"/>
          <w:highlight w:val="yellow"/>
        </w:rPr>
        <w:t xml:space="preserve">0 мин., </w:t>
      </w:r>
      <w:r w:rsidR="00542F2D">
        <w:rPr>
          <w:rFonts w:ascii="Times New Roman" w:eastAsia="Times New Roman" w:hAnsi="Times New Roman" w:cs="Times New Roman"/>
          <w:color w:val="auto"/>
          <w:sz w:val="21"/>
          <w:highlight w:val="yellow"/>
        </w:rPr>
        <w:t>11 мая</w:t>
      </w:r>
      <w:r w:rsidRPr="005A67BC">
        <w:rPr>
          <w:rFonts w:ascii="Times New Roman" w:eastAsia="Times New Roman" w:hAnsi="Times New Roman" w:cs="Times New Roman"/>
          <w:color w:val="auto"/>
          <w:sz w:val="21"/>
          <w:highlight w:val="yellow"/>
        </w:rPr>
        <w:t xml:space="preserve"> 202</w:t>
      </w:r>
      <w:r w:rsidR="005A67BC" w:rsidRPr="005A67BC">
        <w:rPr>
          <w:rFonts w:ascii="Times New Roman" w:eastAsia="Times New Roman" w:hAnsi="Times New Roman" w:cs="Times New Roman"/>
          <w:color w:val="auto"/>
          <w:sz w:val="21"/>
          <w:highlight w:val="yellow"/>
        </w:rPr>
        <w:t>2</w:t>
      </w:r>
      <w:r w:rsidRPr="005A67BC">
        <w:rPr>
          <w:rFonts w:ascii="Times New Roman" w:eastAsia="Times New Roman" w:hAnsi="Times New Roman" w:cs="Times New Roman"/>
          <w:color w:val="auto"/>
          <w:sz w:val="21"/>
          <w:highlight w:val="yellow"/>
        </w:rPr>
        <w:t xml:space="preserve"> года  включительно.</w:t>
      </w:r>
    </w:p>
    <w:p w14:paraId="70ECFEE8"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4.2 Все тендерные заявки, полученные секретарем тендерной комиссии после истечения окончательного срока представления тендерных заявок, не вскрываются и возвращаются представившим их потенциальным поставщикам </w:t>
      </w:r>
      <w:proofErr w:type="gramStart"/>
      <w:r w:rsidRPr="0052788A">
        <w:rPr>
          <w:rFonts w:ascii="Times New Roman" w:eastAsia="Times New Roman" w:hAnsi="Times New Roman" w:cs="Times New Roman"/>
          <w:color w:val="auto"/>
          <w:sz w:val="21"/>
        </w:rPr>
        <w:t>по реквизитам</w:t>
      </w:r>
      <w:proofErr w:type="gramEnd"/>
      <w:r w:rsidRPr="0052788A">
        <w:rPr>
          <w:rFonts w:ascii="Times New Roman" w:eastAsia="Times New Roman" w:hAnsi="Times New Roman" w:cs="Times New Roman"/>
          <w:color w:val="auto"/>
          <w:sz w:val="21"/>
        </w:rPr>
        <w:t xml:space="preserve"> указанным на конвертах с заявками на участие в тендере либо лично соответствующим уполномоченным представителям потенциальных поставщиков под расписку о получении. При этом отмечается время представления тендерной заявки в журнале регистрации заявок.</w:t>
      </w:r>
    </w:p>
    <w:p w14:paraId="4EFC03F7"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4.3 Представленные потенциальными поставщиками или их уполномоченными представителями заявки на участие в тендере регистрируются секретарем тендерной комиссии в соответствующем журнале с указанием даты и времени приема заявок на участие в тендере.</w:t>
      </w:r>
    </w:p>
    <w:p w14:paraId="3530F3F9" w14:textId="77777777" w:rsidR="001615C7" w:rsidRPr="0052788A" w:rsidRDefault="00C26ADA">
      <w:pPr>
        <w:spacing w:before="280"/>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t>5. Изменение тендерных заявок и их отзыв</w:t>
      </w:r>
    </w:p>
    <w:p w14:paraId="320C57BF" w14:textId="77777777" w:rsidR="001615C7" w:rsidRPr="0052788A" w:rsidRDefault="001615C7">
      <w:pPr>
        <w:jc w:val="center"/>
        <w:rPr>
          <w:rFonts w:ascii="Times New Roman" w:eastAsia="Calibri" w:hAnsi="Times New Roman" w:cs="Times New Roman"/>
          <w:color w:val="auto"/>
        </w:rPr>
      </w:pPr>
    </w:p>
    <w:p w14:paraId="1E8F0E62"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5.1 Потенциальный поставщик при необходимости отзывает заявку в письменной форме до истечения окончательного срока их приема. При этом он имеет право на возврат гарантийного обеспечения своей тендерной заявки.</w:t>
      </w:r>
    </w:p>
    <w:p w14:paraId="712790D4"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5.2 Уведомление потенциального поставщика об отзыве тендерной заявки должно быть направлено организатору тендера в письменной форме, но не позднее окончательного срока представления тендерных заявок.</w:t>
      </w:r>
    </w:p>
    <w:p w14:paraId="15EBFCF2"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5.3 Не допускается внесение изменений в тендерные заявки и их обеспечения после истечения срока представления тендерных заявок.</w:t>
      </w:r>
    </w:p>
    <w:p w14:paraId="195380FF" w14:textId="77777777" w:rsidR="001615C7" w:rsidRPr="0052788A" w:rsidRDefault="001615C7">
      <w:pPr>
        <w:ind w:firstLine="540"/>
        <w:jc w:val="both"/>
        <w:rPr>
          <w:rFonts w:ascii="Times New Roman" w:eastAsia="Calibri" w:hAnsi="Times New Roman" w:cs="Times New Roman"/>
          <w:color w:val="auto"/>
        </w:rPr>
      </w:pPr>
    </w:p>
    <w:p w14:paraId="33886924" w14:textId="77777777" w:rsidR="001615C7" w:rsidRPr="0052788A" w:rsidRDefault="00C26ADA">
      <w:pPr>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t>6. Гарантийное обеспечение тендерной заявки</w:t>
      </w:r>
    </w:p>
    <w:p w14:paraId="13364DE4" w14:textId="77777777" w:rsidR="001615C7" w:rsidRPr="0052788A" w:rsidRDefault="001615C7">
      <w:pPr>
        <w:jc w:val="center"/>
        <w:rPr>
          <w:rFonts w:ascii="Times New Roman" w:eastAsia="Calibri" w:hAnsi="Times New Roman" w:cs="Times New Roman"/>
          <w:color w:val="auto"/>
        </w:rPr>
      </w:pPr>
    </w:p>
    <w:p w14:paraId="2556E611"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6.1 Потенциальный поставщик при представлении тендерной заявки одновременно вносит гарантийное обеспечение в размере одного процента от суммы, выделенной для закупа товаров по лоту, предложенному в его тендерной заявке.</w:t>
      </w:r>
    </w:p>
    <w:p w14:paraId="11C4E389" w14:textId="77777777" w:rsidR="001615C7" w:rsidRPr="0052788A" w:rsidRDefault="00C26ADA">
      <w:pPr>
        <w:ind w:firstLine="540"/>
        <w:jc w:val="both"/>
        <w:rPr>
          <w:rFonts w:ascii="Times New Roman" w:hAnsi="Times New Roman" w:cs="Times New Roman"/>
          <w:color w:val="auto"/>
        </w:rPr>
      </w:pPr>
      <w:r w:rsidRPr="0052788A">
        <w:rPr>
          <w:rFonts w:ascii="Times New Roman" w:eastAsia="Times New Roman" w:hAnsi="Times New Roman" w:cs="Times New Roman"/>
          <w:color w:val="auto"/>
          <w:sz w:val="21"/>
        </w:rPr>
        <w:t>6.2 Гарантийное обеспечение тендерной заявки представля</w:t>
      </w:r>
      <w:r w:rsidR="007B2528" w:rsidRPr="0052788A">
        <w:rPr>
          <w:rFonts w:ascii="Times New Roman" w:eastAsia="Times New Roman" w:hAnsi="Times New Roman" w:cs="Times New Roman"/>
          <w:color w:val="auto"/>
          <w:sz w:val="21"/>
        </w:rPr>
        <w:t>е</w:t>
      </w:r>
      <w:r w:rsidRPr="0052788A">
        <w:rPr>
          <w:rFonts w:ascii="Times New Roman" w:eastAsia="Times New Roman" w:hAnsi="Times New Roman" w:cs="Times New Roman"/>
          <w:color w:val="auto"/>
          <w:sz w:val="21"/>
        </w:rPr>
        <w:t>тся в виде:</w:t>
      </w:r>
    </w:p>
    <w:p w14:paraId="74C0F2B2" w14:textId="2D34B0CA" w:rsidR="005A67BC" w:rsidRPr="005A67BC" w:rsidRDefault="00C26ADA" w:rsidP="005A67BC">
      <w:pPr>
        <w:ind w:firstLine="340"/>
        <w:jc w:val="both"/>
        <w:rPr>
          <w:rFonts w:ascii="Times New Roman" w:eastAsia="Times New Roman" w:hAnsi="Times New Roman" w:cs="Times New Roman"/>
          <w:b/>
          <w:color w:val="auto"/>
          <w:sz w:val="21"/>
          <w:highlight w:val="yellow"/>
        </w:rPr>
      </w:pPr>
      <w:r w:rsidRPr="00CC5B11">
        <w:rPr>
          <w:rFonts w:ascii="Times New Roman" w:eastAsia="Times New Roman" w:hAnsi="Times New Roman" w:cs="Times New Roman"/>
          <w:color w:val="auto"/>
          <w:sz w:val="21"/>
          <w:highlight w:val="yellow"/>
        </w:rPr>
        <w:t xml:space="preserve">1) гарантийного денежного взноса, который вносится на банковский счет организатора закупа по следующим реквизитам: </w:t>
      </w:r>
      <w:r w:rsidR="00147616" w:rsidRPr="00147616">
        <w:rPr>
          <w:rFonts w:ascii="Times New Roman" w:eastAsia="Times New Roman" w:hAnsi="Times New Roman" w:cs="Times New Roman"/>
          <w:b/>
          <w:color w:val="auto"/>
          <w:sz w:val="21"/>
        </w:rPr>
        <w:t xml:space="preserve">КГП «Поликлиника № 3 г. Костанай» Управления здравоохранения акимата Костанайской области, 110010, РК, г. Костанай, пр. Кобыланды батыра, 21, БИН 950540000490, БИК EURIKZKA, ИИК </w:t>
      </w:r>
      <w:r w:rsidR="00147616" w:rsidRPr="00147616">
        <w:rPr>
          <w:rFonts w:ascii="Times New Roman" w:eastAsia="Times New Roman" w:hAnsi="Times New Roman" w:cs="Times New Roman"/>
          <w:b/>
          <w:color w:val="auto"/>
          <w:sz w:val="32"/>
          <w:szCs w:val="32"/>
          <w:highlight w:val="yellow"/>
        </w:rPr>
        <w:t>KZ</w:t>
      </w:r>
      <w:r w:rsidR="00147616">
        <w:rPr>
          <w:rFonts w:ascii="Times New Roman" w:eastAsia="Times New Roman" w:hAnsi="Times New Roman" w:cs="Times New Roman"/>
          <w:b/>
          <w:color w:val="auto"/>
          <w:sz w:val="32"/>
          <w:szCs w:val="32"/>
          <w:highlight w:val="yellow"/>
        </w:rPr>
        <w:t>2894807</w:t>
      </w:r>
      <w:r w:rsidR="00147616" w:rsidRPr="00147616">
        <w:rPr>
          <w:rFonts w:ascii="Times New Roman" w:eastAsia="Times New Roman" w:hAnsi="Times New Roman" w:cs="Times New Roman"/>
          <w:b/>
          <w:color w:val="auto"/>
          <w:sz w:val="32"/>
          <w:szCs w:val="32"/>
          <w:highlight w:val="yellow"/>
        </w:rPr>
        <w:t>KZT2203181</w:t>
      </w:r>
      <w:r w:rsidR="00147616">
        <w:rPr>
          <w:rFonts w:ascii="Times New Roman" w:eastAsia="Times New Roman" w:hAnsi="Times New Roman" w:cs="Times New Roman"/>
          <w:b/>
          <w:color w:val="auto"/>
          <w:sz w:val="32"/>
          <w:szCs w:val="32"/>
          <w:highlight w:val="yellow"/>
        </w:rPr>
        <w:t>7</w:t>
      </w:r>
      <w:r w:rsidR="00147616" w:rsidRPr="00147616">
        <w:rPr>
          <w:rFonts w:ascii="Times New Roman" w:eastAsia="Times New Roman" w:hAnsi="Times New Roman" w:cs="Times New Roman"/>
          <w:b/>
          <w:color w:val="auto"/>
          <w:sz w:val="32"/>
          <w:szCs w:val="32"/>
          <w:highlight w:val="yellow"/>
        </w:rPr>
        <w:t>,</w:t>
      </w:r>
      <w:r w:rsidR="00147616" w:rsidRPr="00147616">
        <w:rPr>
          <w:rFonts w:ascii="Times New Roman" w:eastAsia="Times New Roman" w:hAnsi="Times New Roman" w:cs="Times New Roman"/>
          <w:b/>
          <w:color w:val="auto"/>
          <w:sz w:val="21"/>
        </w:rPr>
        <w:t xml:space="preserve"> АО "Евразийский Банк"</w:t>
      </w:r>
      <w:r w:rsidR="00DB21C1">
        <w:rPr>
          <w:rFonts w:ascii="Times New Roman" w:eastAsia="Times New Roman" w:hAnsi="Times New Roman" w:cs="Times New Roman"/>
          <w:b/>
          <w:color w:val="auto"/>
          <w:sz w:val="21"/>
        </w:rPr>
        <w:t>.</w:t>
      </w:r>
    </w:p>
    <w:p w14:paraId="10181812" w14:textId="292B9FDC" w:rsidR="001615C7" w:rsidRPr="0052788A" w:rsidRDefault="00C26ADA" w:rsidP="005A67BC">
      <w:pPr>
        <w:ind w:firstLine="340"/>
        <w:jc w:val="both"/>
        <w:rPr>
          <w:rFonts w:ascii="Times New Roman" w:hAnsi="Times New Roman" w:cs="Times New Roman"/>
          <w:color w:val="auto"/>
        </w:rPr>
      </w:pPr>
      <w:r w:rsidRPr="0052788A">
        <w:rPr>
          <w:rFonts w:ascii="Times New Roman" w:eastAsia="Times New Roman" w:hAnsi="Times New Roman" w:cs="Times New Roman"/>
          <w:color w:val="auto"/>
          <w:sz w:val="21"/>
        </w:rPr>
        <w:t>2) банковской гарантии согласно</w:t>
      </w:r>
      <w:r w:rsidRPr="0052788A">
        <w:rPr>
          <w:rFonts w:ascii="Times New Roman" w:eastAsia="Times New Roman" w:hAnsi="Times New Roman" w:cs="Times New Roman"/>
          <w:b/>
          <w:color w:val="auto"/>
          <w:sz w:val="21"/>
        </w:rPr>
        <w:t xml:space="preserve"> </w:t>
      </w:r>
      <w:r w:rsidRPr="0052788A">
        <w:rPr>
          <w:rFonts w:ascii="Times New Roman" w:eastAsia="Times New Roman" w:hAnsi="Times New Roman" w:cs="Times New Roman"/>
          <w:b/>
          <w:i/>
          <w:color w:val="auto"/>
          <w:sz w:val="21"/>
        </w:rPr>
        <w:t>приложению 6</w:t>
      </w:r>
      <w:r w:rsidRPr="0052788A">
        <w:rPr>
          <w:rFonts w:ascii="Times New Roman" w:eastAsia="Times New Roman" w:hAnsi="Times New Roman" w:cs="Times New Roman"/>
          <w:color w:val="auto"/>
          <w:sz w:val="21"/>
        </w:rPr>
        <w:t xml:space="preserve"> к тендерной документации.</w:t>
      </w:r>
    </w:p>
    <w:p w14:paraId="07603313"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6.3 Срок действия гарантийного обеспечения тендерной заявки должен быть не менее срока действия тендерной заявки.</w:t>
      </w:r>
    </w:p>
    <w:p w14:paraId="10940CCA" w14:textId="77777777" w:rsidR="001615C7" w:rsidRPr="0052788A" w:rsidRDefault="00C26ADA">
      <w:pPr>
        <w:ind w:firstLine="540"/>
        <w:jc w:val="both"/>
        <w:rPr>
          <w:rFonts w:ascii="Times New Roman" w:hAnsi="Times New Roman" w:cs="Times New Roman"/>
          <w:color w:val="auto"/>
        </w:rPr>
      </w:pPr>
      <w:r w:rsidRPr="0052788A">
        <w:rPr>
          <w:rFonts w:ascii="Times New Roman" w:eastAsia="Times New Roman" w:hAnsi="Times New Roman" w:cs="Times New Roman"/>
          <w:color w:val="auto"/>
          <w:sz w:val="21"/>
        </w:rPr>
        <w:t>6.4 Гарантийное обеспечение возвращается потенциальному поставщику в течение пяти рабочих дней в случаях:</w:t>
      </w:r>
    </w:p>
    <w:p w14:paraId="1ABB4D4B" w14:textId="77777777" w:rsidR="001615C7" w:rsidRPr="0052788A" w:rsidRDefault="00C26ADA">
      <w:pPr>
        <w:ind w:left="850"/>
        <w:jc w:val="both"/>
        <w:rPr>
          <w:rFonts w:ascii="Times New Roman" w:hAnsi="Times New Roman" w:cs="Times New Roman"/>
          <w:color w:val="auto"/>
        </w:rPr>
      </w:pPr>
      <w:r w:rsidRPr="0052788A">
        <w:rPr>
          <w:rFonts w:ascii="Times New Roman" w:eastAsia="Times New Roman" w:hAnsi="Times New Roman" w:cs="Times New Roman"/>
          <w:color w:val="auto"/>
          <w:sz w:val="21"/>
        </w:rPr>
        <w:t>1) отзыва тендерной заявки потенциальным поставщиком до истечения окончательного срока представления тендерных заявок;</w:t>
      </w:r>
    </w:p>
    <w:p w14:paraId="1E90FAA8" w14:textId="77777777" w:rsidR="001615C7" w:rsidRPr="0052788A" w:rsidRDefault="00C26ADA">
      <w:pPr>
        <w:ind w:left="850"/>
        <w:jc w:val="both"/>
        <w:rPr>
          <w:rFonts w:ascii="Times New Roman" w:hAnsi="Times New Roman" w:cs="Times New Roman"/>
          <w:color w:val="auto"/>
        </w:rPr>
      </w:pPr>
      <w:r w:rsidRPr="0052788A">
        <w:rPr>
          <w:rFonts w:ascii="Times New Roman" w:eastAsia="Times New Roman" w:hAnsi="Times New Roman" w:cs="Times New Roman"/>
          <w:color w:val="auto"/>
          <w:sz w:val="21"/>
        </w:rPr>
        <w:t>2) отклонения тендерной заявки по основанию несоответствия положениям тендерной документации;</w:t>
      </w:r>
    </w:p>
    <w:p w14:paraId="3AECD2A7" w14:textId="77777777" w:rsidR="001615C7" w:rsidRPr="0052788A" w:rsidRDefault="00C26ADA">
      <w:pPr>
        <w:ind w:left="850"/>
        <w:jc w:val="both"/>
        <w:rPr>
          <w:rFonts w:ascii="Times New Roman" w:hAnsi="Times New Roman" w:cs="Times New Roman"/>
          <w:color w:val="auto"/>
        </w:rPr>
      </w:pPr>
      <w:r w:rsidRPr="0052788A">
        <w:rPr>
          <w:rFonts w:ascii="Times New Roman" w:eastAsia="Times New Roman" w:hAnsi="Times New Roman" w:cs="Times New Roman"/>
          <w:color w:val="auto"/>
          <w:sz w:val="21"/>
        </w:rPr>
        <w:t>3) при признании победителем тендера другого потенциального поставщика;</w:t>
      </w:r>
    </w:p>
    <w:p w14:paraId="2A5A1F6B" w14:textId="77777777" w:rsidR="001615C7" w:rsidRPr="0052788A" w:rsidRDefault="00C26ADA">
      <w:pPr>
        <w:ind w:left="850"/>
        <w:jc w:val="both"/>
        <w:rPr>
          <w:rFonts w:ascii="Times New Roman" w:hAnsi="Times New Roman" w:cs="Times New Roman"/>
          <w:color w:val="auto"/>
        </w:rPr>
      </w:pPr>
      <w:r w:rsidRPr="0052788A">
        <w:rPr>
          <w:rFonts w:ascii="Times New Roman" w:eastAsia="Times New Roman" w:hAnsi="Times New Roman" w:cs="Times New Roman"/>
          <w:color w:val="auto"/>
          <w:sz w:val="21"/>
        </w:rPr>
        <w:t>4) прекращения процедур закупки без определения победителя тендера;</w:t>
      </w:r>
    </w:p>
    <w:p w14:paraId="5E742209" w14:textId="77777777" w:rsidR="001615C7" w:rsidRPr="0052788A" w:rsidRDefault="00C26ADA">
      <w:pPr>
        <w:ind w:left="850"/>
        <w:jc w:val="both"/>
        <w:rPr>
          <w:rFonts w:ascii="Times New Roman" w:hAnsi="Times New Roman" w:cs="Times New Roman"/>
          <w:color w:val="auto"/>
        </w:rPr>
      </w:pPr>
      <w:r w:rsidRPr="0052788A">
        <w:rPr>
          <w:rFonts w:ascii="Times New Roman" w:eastAsia="Times New Roman" w:hAnsi="Times New Roman" w:cs="Times New Roman"/>
          <w:color w:val="auto"/>
          <w:sz w:val="21"/>
        </w:rPr>
        <w:t>5) вступления в силу договора о закупе и внесения победителем тендера обеспечения исполнения договора о закупе, предусмотренного тендерной документацией.</w:t>
      </w:r>
    </w:p>
    <w:p w14:paraId="284AAF21"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6.5 Гарантийное обеспечение тендерной заявки не возвращается потенциальному поставщику, представившему тендерную заявку и ее обеспечение в случаях, если потенциальный поставщик:</w:t>
      </w:r>
    </w:p>
    <w:p w14:paraId="542D4221" w14:textId="77777777" w:rsidR="001615C7" w:rsidRPr="0052788A" w:rsidRDefault="00C26ADA">
      <w:pPr>
        <w:ind w:left="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 отозвал или изменил тендерную заявку после истечения окончательного срока представления тендерной заявки;</w:t>
      </w:r>
    </w:p>
    <w:p w14:paraId="674ECE38" w14:textId="77777777" w:rsidR="001615C7" w:rsidRPr="0052788A" w:rsidRDefault="00C26ADA">
      <w:pPr>
        <w:ind w:left="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2) победитель уклонился от заключения договора закупа после признания победителем тендера;</w:t>
      </w:r>
    </w:p>
    <w:p w14:paraId="554A1934" w14:textId="77777777" w:rsidR="001615C7" w:rsidRPr="0052788A" w:rsidRDefault="00C26ADA">
      <w:pPr>
        <w:ind w:left="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3) признан победителем и не внес либо несвоевременно внес гарантийное обеспечение договора закупа.</w:t>
      </w:r>
    </w:p>
    <w:p w14:paraId="16B5B816" w14:textId="77777777" w:rsidR="001615C7" w:rsidRPr="0052788A" w:rsidRDefault="001615C7">
      <w:pPr>
        <w:jc w:val="center"/>
        <w:rPr>
          <w:rFonts w:ascii="Times New Roman" w:eastAsia="Calibri" w:hAnsi="Times New Roman" w:cs="Times New Roman"/>
          <w:color w:val="auto"/>
        </w:rPr>
      </w:pPr>
    </w:p>
    <w:p w14:paraId="5463CF73" w14:textId="77777777" w:rsidR="001615C7" w:rsidRPr="0052788A" w:rsidRDefault="00C26ADA">
      <w:pPr>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t>7. Квалификационные требования, предъявляемые к потенциальному поставщику</w:t>
      </w:r>
    </w:p>
    <w:p w14:paraId="141A561B" w14:textId="77777777" w:rsidR="001615C7" w:rsidRPr="0052788A" w:rsidRDefault="001615C7">
      <w:pPr>
        <w:jc w:val="center"/>
        <w:rPr>
          <w:rFonts w:ascii="Times New Roman" w:eastAsia="Calibri" w:hAnsi="Times New Roman" w:cs="Times New Roman"/>
          <w:color w:val="auto"/>
        </w:rPr>
      </w:pPr>
    </w:p>
    <w:p w14:paraId="51660FCA" w14:textId="77777777" w:rsidR="001615C7" w:rsidRPr="0052788A" w:rsidRDefault="00C26ADA">
      <w:pPr>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7.1 К потенциальным поставщикам товаров предъявляются следующие квалификационные требования:</w:t>
      </w:r>
    </w:p>
    <w:p w14:paraId="5378AB3F" w14:textId="77777777" w:rsidR="001615C7" w:rsidRPr="0052788A" w:rsidRDefault="00C26ADA">
      <w:pPr>
        <w:pStyle w:val="a4"/>
        <w:spacing w:after="0" w:line="240" w:lineRule="auto"/>
        <w:ind w:firstLine="850"/>
        <w:jc w:val="both"/>
        <w:rPr>
          <w:rFonts w:ascii="Times New Roman" w:eastAsia="Times New Roman" w:hAnsi="Times New Roman" w:cs="Times New Roman"/>
          <w:color w:val="auto"/>
          <w:sz w:val="21"/>
        </w:rPr>
      </w:pPr>
      <w:bookmarkStart w:id="6" w:name="z112"/>
      <w:bookmarkEnd w:id="6"/>
      <w:r w:rsidRPr="0052788A">
        <w:rPr>
          <w:rFonts w:ascii="Times New Roman" w:eastAsia="Times New Roman" w:hAnsi="Times New Roman" w:cs="Times New Roman"/>
          <w:color w:val="auto"/>
          <w:sz w:val="21"/>
        </w:rPr>
        <w:t>1) правоспособность (для юридических лиц), гражданская дееспособность (для физических лиц, осуществляющих предпринимательскую деятельность);</w:t>
      </w:r>
    </w:p>
    <w:p w14:paraId="574E7B2F" w14:textId="77777777" w:rsidR="001615C7" w:rsidRPr="0052788A" w:rsidRDefault="00C26ADA">
      <w:pPr>
        <w:pStyle w:val="a4"/>
        <w:widowControl/>
        <w:spacing w:after="0" w:line="240" w:lineRule="auto"/>
        <w:ind w:firstLine="850"/>
        <w:jc w:val="both"/>
        <w:rPr>
          <w:rFonts w:ascii="Times New Roman" w:hAnsi="Times New Roman" w:cs="Times New Roman"/>
          <w:color w:val="auto"/>
        </w:rPr>
      </w:pPr>
      <w:r w:rsidRPr="0052788A">
        <w:rPr>
          <w:rFonts w:ascii="Times New Roman" w:eastAsia="Times New Roman" w:hAnsi="Times New Roman" w:cs="Times New Roman"/>
          <w:color w:val="auto"/>
          <w:sz w:val="21"/>
        </w:rPr>
        <w:t>2) правоспособность на осуществление соответствующей фармацевтической деятельности;</w:t>
      </w:r>
    </w:p>
    <w:p w14:paraId="78D8981B" w14:textId="77777777" w:rsidR="001615C7" w:rsidRPr="0052788A" w:rsidRDefault="00C26ADA">
      <w:pPr>
        <w:pStyle w:val="a4"/>
        <w:widowControl/>
        <w:spacing w:after="0" w:line="240" w:lineRule="auto"/>
        <w:ind w:firstLine="850"/>
        <w:jc w:val="both"/>
        <w:rPr>
          <w:rFonts w:ascii="Times New Roman" w:hAnsi="Times New Roman" w:cs="Times New Roman"/>
          <w:color w:val="auto"/>
        </w:rPr>
      </w:pPr>
      <w:r w:rsidRPr="0052788A">
        <w:rPr>
          <w:rFonts w:ascii="Times New Roman" w:eastAsia="Times New Roman" w:hAnsi="Times New Roman" w:cs="Times New Roman"/>
          <w:color w:val="auto"/>
          <w:sz w:val="21"/>
        </w:rPr>
        <w:t>3) не аффилирован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14:paraId="28504270" w14:textId="77777777" w:rsidR="001615C7" w:rsidRPr="0052788A" w:rsidRDefault="00C26ADA">
      <w:pPr>
        <w:pStyle w:val="a4"/>
        <w:widowControl/>
        <w:spacing w:after="0" w:line="240" w:lineRule="auto"/>
        <w:ind w:firstLine="850"/>
        <w:jc w:val="both"/>
        <w:rPr>
          <w:rFonts w:ascii="Times New Roman" w:hAnsi="Times New Roman" w:cs="Times New Roman"/>
          <w:color w:val="auto"/>
        </w:rPr>
      </w:pPr>
      <w:r w:rsidRPr="0052788A">
        <w:rPr>
          <w:rFonts w:ascii="Times New Roman" w:eastAsia="Times New Roman" w:hAnsi="Times New Roman" w:cs="Times New Roman"/>
          <w:color w:val="auto"/>
          <w:sz w:val="21"/>
        </w:rPr>
        <w:lastRenderedPageBreak/>
        <w:t>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14:paraId="2A119BA1" w14:textId="77777777" w:rsidR="001615C7" w:rsidRPr="0052788A" w:rsidRDefault="00C26ADA">
      <w:pPr>
        <w:pStyle w:val="a4"/>
        <w:widowControl/>
        <w:spacing w:after="0" w:line="240" w:lineRule="auto"/>
        <w:ind w:firstLine="850"/>
        <w:jc w:val="both"/>
        <w:rPr>
          <w:rFonts w:ascii="Times New Roman" w:hAnsi="Times New Roman" w:cs="Times New Roman"/>
          <w:color w:val="auto"/>
        </w:rPr>
      </w:pPr>
      <w:r w:rsidRPr="0052788A">
        <w:rPr>
          <w:rFonts w:ascii="Times New Roman" w:eastAsia="Times New Roman" w:hAnsi="Times New Roman" w:cs="Times New Roman"/>
          <w:color w:val="auto"/>
          <w:sz w:val="21"/>
        </w:rPr>
        <w:t>5) не подлежит процедуре банкротства либо ликвидации.</w:t>
      </w:r>
    </w:p>
    <w:p w14:paraId="008C3A45" w14:textId="77777777" w:rsidR="001615C7" w:rsidRPr="0052788A" w:rsidRDefault="00C26ADA">
      <w:pPr>
        <w:pStyle w:val="a4"/>
        <w:widowControl/>
        <w:spacing w:after="0" w:line="240" w:lineRule="auto"/>
        <w:ind w:firstLine="850"/>
        <w:jc w:val="both"/>
        <w:rPr>
          <w:rFonts w:ascii="Times New Roman" w:hAnsi="Times New Roman" w:cs="Times New Roman"/>
          <w:color w:val="auto"/>
        </w:rPr>
      </w:pPr>
      <w:r w:rsidRPr="0052788A">
        <w:rPr>
          <w:rFonts w:ascii="Times New Roman" w:eastAsia="Times New Roman" w:hAnsi="Times New Roman" w:cs="Times New Roman"/>
          <w:color w:val="auto"/>
          <w:sz w:val="21"/>
        </w:rPr>
        <w:t>Требования настоящего пункта не применяются при осуществлении закупа у иностранных товаропроизводителей, международных фармацевтических организаций и через международные организации, учрежденные Организацией Объединенных Наций.</w:t>
      </w:r>
    </w:p>
    <w:p w14:paraId="1EA4272F" w14:textId="77777777" w:rsidR="001615C7" w:rsidRPr="0052788A" w:rsidRDefault="001615C7">
      <w:pPr>
        <w:ind w:firstLine="850"/>
        <w:jc w:val="both"/>
        <w:rPr>
          <w:rFonts w:ascii="Times New Roman" w:eastAsia="Times New Roman" w:hAnsi="Times New Roman" w:cs="Times New Roman"/>
          <w:color w:val="auto"/>
          <w:sz w:val="21"/>
        </w:rPr>
      </w:pPr>
    </w:p>
    <w:p w14:paraId="1A7FFFCF" w14:textId="77777777" w:rsidR="001615C7" w:rsidRPr="0052788A" w:rsidRDefault="001615C7">
      <w:pPr>
        <w:ind w:firstLine="567"/>
        <w:jc w:val="both"/>
        <w:rPr>
          <w:rFonts w:ascii="Times New Roman" w:eastAsia="Calibri" w:hAnsi="Times New Roman" w:cs="Times New Roman"/>
          <w:color w:val="auto"/>
        </w:rPr>
      </w:pPr>
    </w:p>
    <w:p w14:paraId="3B855CFD" w14:textId="77777777" w:rsidR="001615C7" w:rsidRPr="0052788A" w:rsidRDefault="00C26ADA">
      <w:pPr>
        <w:ind w:firstLine="300"/>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t>8. Требования  к  закупаемым  медицинским  изделиям</w:t>
      </w:r>
    </w:p>
    <w:p w14:paraId="064D1B43" w14:textId="77777777" w:rsidR="001615C7" w:rsidRPr="0052788A" w:rsidRDefault="001615C7">
      <w:pPr>
        <w:ind w:firstLine="300"/>
        <w:jc w:val="center"/>
        <w:rPr>
          <w:rFonts w:ascii="Times New Roman" w:eastAsia="Calibri" w:hAnsi="Times New Roman" w:cs="Times New Roman"/>
          <w:color w:val="auto"/>
        </w:rPr>
      </w:pPr>
    </w:p>
    <w:p w14:paraId="571B7DC1" w14:textId="77777777" w:rsidR="001615C7" w:rsidRPr="0052788A" w:rsidRDefault="00C26ADA">
      <w:pPr>
        <w:ind w:firstLine="68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8.1 </w:t>
      </w:r>
      <w:bookmarkStart w:id="7" w:name="z125"/>
      <w:bookmarkEnd w:id="7"/>
      <w:r w:rsidRPr="0052788A">
        <w:rPr>
          <w:rFonts w:ascii="Times New Roman" w:eastAsia="Times New Roman" w:hAnsi="Times New Roman" w:cs="Times New Roman"/>
          <w:color w:val="auto"/>
          <w:sz w:val="21"/>
        </w:rPr>
        <w:t>К закупаемым медицинским изделиям, предназначенным для оказания гарантированного объема бесплатной медицинской помощи и (или) медицинской помощи в системе обязательного социального медицинского страхования, предъявляются следующие требования:</w:t>
      </w:r>
    </w:p>
    <w:p w14:paraId="54B43997" w14:textId="77777777" w:rsidR="001615C7" w:rsidRPr="0052788A" w:rsidRDefault="00C26ADA">
      <w:pPr>
        <w:pStyle w:val="a4"/>
        <w:widowControl/>
        <w:spacing w:after="0"/>
        <w:ind w:firstLine="90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1) наличие государственной регистрации в Республике Казахстан в соответствии с положениями Кодекса и порядке, определенном уполномоченным органом в области здравоохранения, за исключением лекарственных препаратов, изготовленных в аптеках, </w:t>
      </w:r>
      <w:proofErr w:type="spellStart"/>
      <w:r w:rsidRPr="0052788A">
        <w:rPr>
          <w:rFonts w:ascii="Times New Roman" w:eastAsia="Times New Roman" w:hAnsi="Times New Roman" w:cs="Times New Roman"/>
          <w:color w:val="auto"/>
          <w:sz w:val="21"/>
        </w:rPr>
        <w:t>орфанных</w:t>
      </w:r>
      <w:proofErr w:type="spellEnd"/>
      <w:r w:rsidRPr="0052788A">
        <w:rPr>
          <w:rFonts w:ascii="Times New Roman" w:eastAsia="Times New Roman" w:hAnsi="Times New Roman" w:cs="Times New Roman"/>
          <w:color w:val="auto"/>
          <w:sz w:val="21"/>
        </w:rPr>
        <w:t xml:space="preserve"> препаратов, включенных в перечень </w:t>
      </w:r>
      <w:proofErr w:type="spellStart"/>
      <w:r w:rsidRPr="0052788A">
        <w:rPr>
          <w:rFonts w:ascii="Times New Roman" w:eastAsia="Times New Roman" w:hAnsi="Times New Roman" w:cs="Times New Roman"/>
          <w:color w:val="auto"/>
          <w:sz w:val="21"/>
        </w:rPr>
        <w:t>орфанных</w:t>
      </w:r>
      <w:proofErr w:type="spellEnd"/>
      <w:r w:rsidRPr="0052788A">
        <w:rPr>
          <w:rFonts w:ascii="Times New Roman" w:eastAsia="Times New Roman" w:hAnsi="Times New Roman" w:cs="Times New Roman"/>
          <w:color w:val="auto"/>
          <w:sz w:val="21"/>
        </w:rPr>
        <w:t xml:space="preserve">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комплектующих, входящих в состав изделия медицинского назначения и не используемых в качестве самостоятельного изделия или устройства; в случае закупа медицинской техники в специальном транспортном средстве – государственная регистрация в Республике Казахстан в качестве единого передвижного медицинского комплекса.</w:t>
      </w:r>
    </w:p>
    <w:p w14:paraId="211245F3" w14:textId="77777777" w:rsidR="001615C7" w:rsidRPr="0052788A" w:rsidRDefault="00C26ADA">
      <w:pPr>
        <w:pStyle w:val="a4"/>
        <w:widowControl/>
        <w:spacing w:after="0"/>
        <w:ind w:firstLine="907"/>
        <w:jc w:val="both"/>
        <w:rPr>
          <w:rFonts w:ascii="Times New Roman" w:hAnsi="Times New Roman" w:cs="Times New Roman"/>
          <w:color w:val="auto"/>
        </w:rPr>
      </w:pPr>
      <w:r w:rsidRPr="0052788A">
        <w:rPr>
          <w:rFonts w:ascii="Times New Roman" w:eastAsia="Times New Roman" w:hAnsi="Times New Roman" w:cs="Times New Roman"/>
          <w:color w:val="auto"/>
          <w:sz w:val="21"/>
        </w:rPr>
        <w:t>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14:paraId="55124AED" w14:textId="77777777" w:rsidR="001615C7" w:rsidRPr="0052788A" w:rsidRDefault="00C26ADA">
      <w:pPr>
        <w:pStyle w:val="a4"/>
        <w:widowControl/>
        <w:spacing w:after="0"/>
        <w:ind w:firstLine="907"/>
        <w:jc w:val="both"/>
        <w:rPr>
          <w:rFonts w:ascii="Times New Roman" w:hAnsi="Times New Roman" w:cs="Times New Roman"/>
          <w:color w:val="auto"/>
        </w:rPr>
      </w:pPr>
      <w:r w:rsidRPr="0052788A">
        <w:rPr>
          <w:rFonts w:ascii="Times New Roman" w:eastAsia="Times New Roman" w:hAnsi="Times New Roman" w:cs="Times New Roman"/>
          <w:color w:val="auto"/>
          <w:sz w:val="21"/>
        </w:rPr>
        <w:t xml:space="preserve">2) </w:t>
      </w:r>
      <w:proofErr w:type="spellStart"/>
      <w:r w:rsidRPr="0052788A">
        <w:rPr>
          <w:rFonts w:ascii="Times New Roman" w:eastAsia="Times New Roman" w:hAnsi="Times New Roman" w:cs="Times New Roman"/>
          <w:color w:val="auto"/>
          <w:sz w:val="21"/>
        </w:rPr>
        <w:t>непревышение</w:t>
      </w:r>
      <w:proofErr w:type="spellEnd"/>
      <w:r w:rsidRPr="0052788A">
        <w:rPr>
          <w:rFonts w:ascii="Times New Roman" w:eastAsia="Times New Roman" w:hAnsi="Times New Roman" w:cs="Times New Roman"/>
          <w:color w:val="auto"/>
          <w:sz w:val="21"/>
        </w:rPr>
        <w:t xml:space="preserve"> утвержденных уполномоченным органом в области здравоохранения предельных цен по международному непатентованному названию и (или) торговому наименованию (при наличии) с учетом наценки единого дистрибьютора,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14:paraId="39D14329" w14:textId="77777777" w:rsidR="001615C7" w:rsidRPr="0052788A" w:rsidRDefault="00C26ADA">
      <w:pPr>
        <w:pStyle w:val="a4"/>
        <w:widowControl/>
        <w:spacing w:after="0"/>
        <w:ind w:firstLine="907"/>
        <w:jc w:val="both"/>
        <w:rPr>
          <w:rFonts w:ascii="Times New Roman" w:hAnsi="Times New Roman" w:cs="Times New Roman"/>
          <w:color w:val="auto"/>
        </w:rPr>
      </w:pPr>
      <w:r w:rsidRPr="0052788A">
        <w:rPr>
          <w:rFonts w:ascii="Times New Roman" w:eastAsia="Times New Roman" w:hAnsi="Times New Roman" w:cs="Times New Roman"/>
          <w:color w:val="auto"/>
          <w:sz w:val="21"/>
        </w:rPr>
        <w:t>3) хранение и транспортирование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w:t>
      </w:r>
    </w:p>
    <w:p w14:paraId="2C0A464D" w14:textId="77777777" w:rsidR="001615C7" w:rsidRPr="0052788A" w:rsidRDefault="00C26ADA">
      <w:pPr>
        <w:pStyle w:val="a4"/>
        <w:widowControl/>
        <w:spacing w:after="0"/>
        <w:ind w:firstLine="907"/>
        <w:jc w:val="both"/>
        <w:rPr>
          <w:rFonts w:ascii="Times New Roman" w:hAnsi="Times New Roman" w:cs="Times New Roman"/>
          <w:color w:val="auto"/>
        </w:rPr>
      </w:pPr>
      <w:r w:rsidRPr="0052788A">
        <w:rPr>
          <w:rFonts w:ascii="Times New Roman" w:eastAsia="Times New Roman" w:hAnsi="Times New Roman" w:cs="Times New Roman"/>
          <w:color w:val="auto"/>
          <w:sz w:val="21"/>
        </w:rPr>
        <w:t>4)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p>
    <w:p w14:paraId="2137B99D" w14:textId="77777777" w:rsidR="001615C7" w:rsidRPr="0052788A" w:rsidRDefault="00C26ADA">
      <w:pPr>
        <w:pStyle w:val="a4"/>
        <w:widowControl/>
        <w:spacing w:after="0"/>
        <w:ind w:firstLine="907"/>
        <w:jc w:val="both"/>
        <w:rPr>
          <w:rFonts w:ascii="Times New Roman" w:hAnsi="Times New Roman" w:cs="Times New Roman"/>
          <w:color w:val="auto"/>
        </w:rPr>
      </w:pPr>
      <w:r w:rsidRPr="0052788A">
        <w:rPr>
          <w:rFonts w:ascii="Times New Roman" w:eastAsia="Times New Roman" w:hAnsi="Times New Roman" w:cs="Times New Roman"/>
          <w:color w:val="auto"/>
          <w:sz w:val="21"/>
        </w:rPr>
        <w:t>5) срок годности лекарственных средств и медицинских изделий на дату поставки поставщиком заказчику составляет:</w:t>
      </w:r>
    </w:p>
    <w:p w14:paraId="71D87401" w14:textId="77777777" w:rsidR="001615C7" w:rsidRPr="0052788A" w:rsidRDefault="00C26ADA">
      <w:pPr>
        <w:pStyle w:val="a4"/>
        <w:widowControl/>
        <w:spacing w:after="0"/>
        <w:ind w:firstLine="907"/>
        <w:jc w:val="both"/>
        <w:rPr>
          <w:rFonts w:ascii="Times New Roman" w:hAnsi="Times New Roman" w:cs="Times New Roman"/>
          <w:color w:val="auto"/>
        </w:rPr>
      </w:pPr>
      <w:r w:rsidRPr="0052788A">
        <w:rPr>
          <w:rFonts w:ascii="Times New Roman" w:eastAsia="Times New Roman" w:hAnsi="Times New Roman" w:cs="Times New Roman"/>
          <w:color w:val="auto"/>
          <w:sz w:val="21"/>
        </w:rPr>
        <w:t>не менее пятидесяти процентов от указанного срока годности на упаковке (при сроке годности менее двух лет);</w:t>
      </w:r>
    </w:p>
    <w:p w14:paraId="17E73E81" w14:textId="77777777" w:rsidR="001615C7" w:rsidRPr="0052788A" w:rsidRDefault="00C26ADA">
      <w:pPr>
        <w:pStyle w:val="a4"/>
        <w:widowControl/>
        <w:spacing w:after="0"/>
        <w:ind w:firstLine="907"/>
        <w:jc w:val="both"/>
        <w:rPr>
          <w:rFonts w:ascii="Times New Roman" w:hAnsi="Times New Roman" w:cs="Times New Roman"/>
          <w:color w:val="auto"/>
        </w:rPr>
      </w:pPr>
      <w:r w:rsidRPr="0052788A">
        <w:rPr>
          <w:rFonts w:ascii="Times New Roman" w:eastAsia="Times New Roman" w:hAnsi="Times New Roman" w:cs="Times New Roman"/>
          <w:color w:val="auto"/>
          <w:sz w:val="21"/>
        </w:rPr>
        <w:t>не менее двенадцати месяцев от указанного срока годности на упаковке (при сроке годности два года и более);</w:t>
      </w:r>
    </w:p>
    <w:p w14:paraId="1D55A352" w14:textId="77777777" w:rsidR="001615C7" w:rsidRPr="0052788A" w:rsidRDefault="00C26ADA">
      <w:pPr>
        <w:jc w:val="center"/>
        <w:rPr>
          <w:rFonts w:ascii="Times New Roman" w:hAnsi="Times New Roman" w:cs="Times New Roman"/>
          <w:color w:val="auto"/>
        </w:rPr>
      </w:pPr>
      <w:r w:rsidRPr="0052788A">
        <w:rPr>
          <w:rFonts w:ascii="Times New Roman" w:eastAsia="Times New Roman" w:hAnsi="Times New Roman" w:cs="Times New Roman"/>
          <w:b/>
          <w:color w:val="auto"/>
          <w:sz w:val="21"/>
        </w:rPr>
        <w:t>9. Вскрытие тендерной комиссией конвертов с заявками на</w:t>
      </w:r>
      <w:r w:rsidRPr="0052788A">
        <w:rPr>
          <w:rFonts w:ascii="Times New Roman" w:eastAsia="Times New Roman" w:hAnsi="Times New Roman" w:cs="Times New Roman"/>
          <w:color w:val="auto"/>
          <w:sz w:val="21"/>
        </w:rPr>
        <w:br/>
      </w:r>
      <w:r w:rsidRPr="0052788A">
        <w:rPr>
          <w:rFonts w:ascii="Times New Roman" w:eastAsia="Times New Roman" w:hAnsi="Times New Roman" w:cs="Times New Roman"/>
          <w:b/>
          <w:color w:val="auto"/>
          <w:sz w:val="21"/>
        </w:rPr>
        <w:t>участие в тендере</w:t>
      </w:r>
    </w:p>
    <w:p w14:paraId="79674D10" w14:textId="77777777" w:rsidR="001615C7" w:rsidRPr="0052788A" w:rsidRDefault="001615C7">
      <w:pPr>
        <w:jc w:val="center"/>
        <w:rPr>
          <w:rFonts w:ascii="Times New Roman" w:eastAsia="Calibri" w:hAnsi="Times New Roman" w:cs="Times New Roman"/>
          <w:color w:val="auto"/>
        </w:rPr>
      </w:pPr>
    </w:p>
    <w:p w14:paraId="0B045B92" w14:textId="77777777" w:rsidR="001615C7" w:rsidRPr="0052788A" w:rsidRDefault="00C26ADA">
      <w:pPr>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9.1. В процедуре вскрытия конвертов с тендерными заявками могут присутствовать потенциальные поставщики либо их уполномоченные представители.</w:t>
      </w:r>
    </w:p>
    <w:p w14:paraId="4139B426" w14:textId="4AEB941C" w:rsidR="001615C7" w:rsidRPr="0052788A" w:rsidRDefault="00C26ADA">
      <w:pPr>
        <w:ind w:firstLine="567"/>
        <w:jc w:val="both"/>
        <w:rPr>
          <w:rFonts w:ascii="Times New Roman" w:eastAsia="Times New Roman" w:hAnsi="Times New Roman" w:cs="Times New Roman"/>
          <w:color w:val="auto"/>
          <w:sz w:val="21"/>
        </w:rPr>
      </w:pPr>
      <w:r w:rsidRPr="00FF40C6">
        <w:rPr>
          <w:rFonts w:ascii="Times New Roman" w:eastAsia="Times New Roman" w:hAnsi="Times New Roman" w:cs="Times New Roman"/>
          <w:color w:val="auto"/>
          <w:sz w:val="21"/>
          <w:highlight w:val="yellow"/>
        </w:rPr>
        <w:t xml:space="preserve">9.2 Вскрытие конвертов с заявками на участие в тендере производится тендерной комиссией в присутствии всех прибывших потенциальных поставщиков или их уполномоченных представителей в </w:t>
      </w:r>
      <w:r w:rsidR="005A67BC" w:rsidRPr="00FF40C6">
        <w:rPr>
          <w:rFonts w:ascii="Times New Roman" w:eastAsia="Times New Roman" w:hAnsi="Times New Roman" w:cs="Times New Roman"/>
          <w:color w:val="auto"/>
          <w:sz w:val="21"/>
          <w:highlight w:val="yellow"/>
        </w:rPr>
        <w:t>1</w:t>
      </w:r>
      <w:r w:rsidR="004D1EB1">
        <w:rPr>
          <w:rFonts w:ascii="Times New Roman" w:eastAsia="Times New Roman" w:hAnsi="Times New Roman" w:cs="Times New Roman"/>
          <w:color w:val="auto"/>
          <w:sz w:val="21"/>
          <w:highlight w:val="yellow"/>
        </w:rPr>
        <w:t>6</w:t>
      </w:r>
      <w:r w:rsidR="005A67BC" w:rsidRPr="00FF40C6">
        <w:rPr>
          <w:rFonts w:ascii="Times New Roman" w:eastAsia="Times New Roman" w:hAnsi="Times New Roman" w:cs="Times New Roman"/>
          <w:color w:val="auto"/>
          <w:sz w:val="21"/>
          <w:highlight w:val="yellow"/>
        </w:rPr>
        <w:t>.</w:t>
      </w:r>
      <w:r w:rsidR="004D1EB1">
        <w:rPr>
          <w:rFonts w:ascii="Times New Roman" w:eastAsia="Times New Roman" w:hAnsi="Times New Roman" w:cs="Times New Roman"/>
          <w:color w:val="auto"/>
          <w:sz w:val="21"/>
          <w:highlight w:val="yellow"/>
        </w:rPr>
        <w:t>0</w:t>
      </w:r>
      <w:r w:rsidR="005A67BC" w:rsidRPr="00FF40C6">
        <w:rPr>
          <w:rFonts w:ascii="Times New Roman" w:eastAsia="Times New Roman" w:hAnsi="Times New Roman" w:cs="Times New Roman"/>
          <w:color w:val="auto"/>
          <w:sz w:val="21"/>
          <w:highlight w:val="yellow"/>
        </w:rPr>
        <w:t>0</w:t>
      </w:r>
      <w:r w:rsidRPr="00FF40C6">
        <w:rPr>
          <w:rFonts w:ascii="Times New Roman" w:eastAsia="Times New Roman" w:hAnsi="Times New Roman" w:cs="Times New Roman"/>
          <w:color w:val="auto"/>
          <w:sz w:val="21"/>
          <w:highlight w:val="yellow"/>
        </w:rPr>
        <w:t xml:space="preserve"> часов</w:t>
      </w:r>
      <w:r w:rsidR="007B2528" w:rsidRPr="00FF40C6">
        <w:rPr>
          <w:rFonts w:ascii="Times New Roman" w:eastAsia="Times New Roman" w:hAnsi="Times New Roman" w:cs="Times New Roman"/>
          <w:color w:val="auto"/>
          <w:sz w:val="21"/>
          <w:highlight w:val="yellow"/>
        </w:rPr>
        <w:t xml:space="preserve">, </w:t>
      </w:r>
      <w:r w:rsidR="004D1EB1">
        <w:rPr>
          <w:rFonts w:ascii="Times New Roman" w:eastAsia="Times New Roman" w:hAnsi="Times New Roman" w:cs="Times New Roman"/>
          <w:color w:val="auto"/>
          <w:sz w:val="21"/>
          <w:highlight w:val="yellow"/>
        </w:rPr>
        <w:t>11 ма</w:t>
      </w:r>
      <w:r w:rsidR="00925BDB">
        <w:rPr>
          <w:rFonts w:ascii="Times New Roman" w:eastAsia="Times New Roman" w:hAnsi="Times New Roman" w:cs="Times New Roman"/>
          <w:color w:val="auto"/>
          <w:sz w:val="21"/>
          <w:highlight w:val="yellow"/>
        </w:rPr>
        <w:t>я</w:t>
      </w:r>
      <w:r w:rsidRPr="00FF40C6">
        <w:rPr>
          <w:rFonts w:ascii="Times New Roman" w:eastAsia="Times New Roman" w:hAnsi="Times New Roman" w:cs="Times New Roman"/>
          <w:color w:val="auto"/>
          <w:sz w:val="21"/>
          <w:highlight w:val="yellow"/>
        </w:rPr>
        <w:t xml:space="preserve"> 202</w:t>
      </w:r>
      <w:r w:rsidR="005A67BC" w:rsidRPr="00FF40C6">
        <w:rPr>
          <w:rFonts w:ascii="Times New Roman" w:eastAsia="Times New Roman" w:hAnsi="Times New Roman" w:cs="Times New Roman"/>
          <w:color w:val="auto"/>
          <w:sz w:val="21"/>
          <w:highlight w:val="yellow"/>
        </w:rPr>
        <w:t>2</w:t>
      </w:r>
      <w:r w:rsidRPr="00FF40C6">
        <w:rPr>
          <w:rFonts w:ascii="Times New Roman" w:eastAsia="Times New Roman" w:hAnsi="Times New Roman" w:cs="Times New Roman"/>
          <w:color w:val="auto"/>
          <w:sz w:val="21"/>
          <w:highlight w:val="yellow"/>
        </w:rPr>
        <w:t xml:space="preserve"> года по адресу: </w:t>
      </w:r>
      <w:r w:rsidR="00FF40C6" w:rsidRPr="00FF40C6">
        <w:rPr>
          <w:rFonts w:ascii="Times New Roman" w:eastAsia="Times New Roman" w:hAnsi="Times New Roman" w:cs="Times New Roman"/>
          <w:color w:val="auto"/>
          <w:sz w:val="21"/>
          <w:highlight w:val="yellow"/>
        </w:rPr>
        <w:t>110010, РК, г. Костанай, пр. Кобыланды батыра, 21, кабинет главного врача</w:t>
      </w:r>
      <w:r w:rsidRPr="00FF40C6">
        <w:rPr>
          <w:rFonts w:ascii="Times New Roman" w:eastAsia="Times New Roman" w:hAnsi="Times New Roman" w:cs="Times New Roman"/>
          <w:color w:val="auto"/>
          <w:sz w:val="21"/>
          <w:highlight w:val="yellow"/>
        </w:rPr>
        <w:t>.</w:t>
      </w:r>
    </w:p>
    <w:p w14:paraId="5DC0F3EA" w14:textId="77777777" w:rsidR="001615C7" w:rsidRPr="0052788A" w:rsidRDefault="00C26ADA">
      <w:pPr>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Вскрытию подлежат конверты с заявками потенциальных поставщиков, представленные в сроки и в порядке, установленные в объявлении (уведомлении) организатора государственных закупок и настоящей тендерной документацией.</w:t>
      </w:r>
    </w:p>
    <w:p w14:paraId="4E5A373E" w14:textId="77777777" w:rsidR="001615C7" w:rsidRPr="0052788A" w:rsidRDefault="00C26ADA">
      <w:pPr>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В случае если на тендер (лот) представлена только одна заявка, то данная заявка на участие в тендере также вскрывается.</w:t>
      </w:r>
    </w:p>
    <w:p w14:paraId="25791C53" w14:textId="40D53A41" w:rsidR="00FF40C6" w:rsidRDefault="00C26ADA" w:rsidP="00FF40C6">
      <w:pPr>
        <w:ind w:firstLine="567"/>
        <w:jc w:val="both"/>
        <w:rPr>
          <w:rFonts w:ascii="Times New Roman" w:eastAsia="Times New Roman" w:hAnsi="Times New Roman" w:cs="Times New Roman"/>
          <w:color w:val="auto"/>
          <w:sz w:val="21"/>
        </w:rPr>
      </w:pPr>
      <w:r w:rsidRPr="00FF40C6">
        <w:rPr>
          <w:rFonts w:ascii="Times New Roman" w:eastAsia="Times New Roman" w:hAnsi="Times New Roman" w:cs="Times New Roman"/>
          <w:color w:val="auto"/>
          <w:sz w:val="21"/>
          <w:highlight w:val="yellow"/>
        </w:rPr>
        <w:t xml:space="preserve">9.3. Присутствующие на процедуре вскрытия конвертов с заявками на участие в тендере уполномоченные представители потенциальных поставщиков, подтверждая свое присутствие, должны предъявить документы, </w:t>
      </w:r>
      <w:r w:rsidRPr="00FF40C6">
        <w:rPr>
          <w:rFonts w:ascii="Times New Roman" w:eastAsia="Times New Roman" w:hAnsi="Times New Roman" w:cs="Times New Roman"/>
          <w:color w:val="auto"/>
          <w:sz w:val="21"/>
          <w:highlight w:val="yellow"/>
        </w:rPr>
        <w:lastRenderedPageBreak/>
        <w:t>подтверждающие их полномочия и зарегистрироваться в журнале регистрации потенциальных пос</w:t>
      </w:r>
      <w:r w:rsidR="007B2528" w:rsidRPr="00FF40C6">
        <w:rPr>
          <w:rFonts w:ascii="Times New Roman" w:eastAsia="Times New Roman" w:hAnsi="Times New Roman" w:cs="Times New Roman"/>
          <w:color w:val="auto"/>
          <w:sz w:val="21"/>
          <w:highlight w:val="yellow"/>
        </w:rPr>
        <w:t xml:space="preserve">тавщиков до </w:t>
      </w:r>
      <w:r w:rsidR="00FF40C6" w:rsidRPr="00FF40C6">
        <w:rPr>
          <w:rFonts w:ascii="Times New Roman" w:eastAsia="Times New Roman" w:hAnsi="Times New Roman" w:cs="Times New Roman"/>
          <w:color w:val="auto"/>
          <w:sz w:val="21"/>
          <w:highlight w:val="yellow"/>
        </w:rPr>
        <w:t>1</w:t>
      </w:r>
      <w:r w:rsidR="004D1EB1">
        <w:rPr>
          <w:rFonts w:ascii="Times New Roman" w:eastAsia="Times New Roman" w:hAnsi="Times New Roman" w:cs="Times New Roman"/>
          <w:color w:val="auto"/>
          <w:sz w:val="21"/>
          <w:highlight w:val="yellow"/>
        </w:rPr>
        <w:t>6</w:t>
      </w:r>
      <w:r w:rsidR="007B2528" w:rsidRPr="00FF40C6">
        <w:rPr>
          <w:rFonts w:ascii="Times New Roman" w:eastAsia="Times New Roman" w:hAnsi="Times New Roman" w:cs="Times New Roman"/>
          <w:color w:val="auto"/>
          <w:sz w:val="21"/>
          <w:highlight w:val="yellow"/>
        </w:rPr>
        <w:t xml:space="preserve"> часов, </w:t>
      </w:r>
      <w:r w:rsidR="004D1EB1">
        <w:rPr>
          <w:rFonts w:ascii="Times New Roman" w:eastAsia="Times New Roman" w:hAnsi="Times New Roman" w:cs="Times New Roman"/>
          <w:color w:val="auto"/>
          <w:sz w:val="21"/>
          <w:highlight w:val="yellow"/>
        </w:rPr>
        <w:t>0</w:t>
      </w:r>
      <w:r w:rsidR="007B2528" w:rsidRPr="00FF40C6">
        <w:rPr>
          <w:rFonts w:ascii="Times New Roman" w:eastAsia="Times New Roman" w:hAnsi="Times New Roman" w:cs="Times New Roman"/>
          <w:color w:val="auto"/>
          <w:sz w:val="21"/>
          <w:highlight w:val="yellow"/>
        </w:rPr>
        <w:t xml:space="preserve">0 мин., </w:t>
      </w:r>
      <w:r w:rsidR="004D1EB1">
        <w:rPr>
          <w:rFonts w:ascii="Times New Roman" w:eastAsia="Times New Roman" w:hAnsi="Times New Roman" w:cs="Times New Roman"/>
          <w:color w:val="auto"/>
          <w:sz w:val="21"/>
          <w:highlight w:val="yellow"/>
        </w:rPr>
        <w:t>11 мая</w:t>
      </w:r>
      <w:r w:rsidRPr="00FF40C6">
        <w:rPr>
          <w:rFonts w:ascii="Times New Roman" w:eastAsia="Times New Roman" w:hAnsi="Times New Roman" w:cs="Times New Roman"/>
          <w:color w:val="auto"/>
          <w:sz w:val="21"/>
          <w:highlight w:val="yellow"/>
        </w:rPr>
        <w:t xml:space="preserve"> 202</w:t>
      </w:r>
      <w:r w:rsidR="00FF40C6" w:rsidRPr="00FF40C6">
        <w:rPr>
          <w:rFonts w:ascii="Times New Roman" w:eastAsia="Times New Roman" w:hAnsi="Times New Roman" w:cs="Times New Roman"/>
          <w:color w:val="auto"/>
          <w:sz w:val="21"/>
          <w:highlight w:val="yellow"/>
        </w:rPr>
        <w:t>2</w:t>
      </w:r>
      <w:r w:rsidRPr="00FF40C6">
        <w:rPr>
          <w:rFonts w:ascii="Times New Roman" w:eastAsia="Times New Roman" w:hAnsi="Times New Roman" w:cs="Times New Roman"/>
          <w:color w:val="auto"/>
          <w:sz w:val="21"/>
          <w:highlight w:val="yellow"/>
        </w:rPr>
        <w:t xml:space="preserve"> года по адресу: </w:t>
      </w:r>
      <w:r w:rsidR="00FF40C6" w:rsidRPr="00FF40C6">
        <w:rPr>
          <w:rFonts w:ascii="Times New Roman" w:eastAsia="Times New Roman" w:hAnsi="Times New Roman" w:cs="Times New Roman"/>
          <w:color w:val="auto"/>
          <w:sz w:val="21"/>
          <w:highlight w:val="yellow"/>
        </w:rPr>
        <w:t>110010, РК, г. Костанай, пр. Кобыланды батыра, 21, кабинет главного врача.</w:t>
      </w:r>
    </w:p>
    <w:p w14:paraId="6327AD61" w14:textId="62139CF4" w:rsidR="001615C7" w:rsidRPr="0052788A" w:rsidRDefault="00C26ADA" w:rsidP="00FF40C6">
      <w:pPr>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9.4. Не допускается вмешательство потенциальных поставщиков или их уполномоченных представителей, присутствующих на заседании тендерной комиссии по вскрытию конвертов с заявками на участие в тендере, в деятельность тендерной комиссии, секретаря тендерной комиссии.</w:t>
      </w:r>
    </w:p>
    <w:p w14:paraId="04334B84"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9.5 При вскрытии конвертов с тендерными заявками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14:paraId="3EE4C24C" w14:textId="77777777" w:rsidR="001615C7" w:rsidRPr="0052788A" w:rsidRDefault="001615C7">
      <w:pPr>
        <w:ind w:firstLine="540"/>
        <w:jc w:val="both"/>
        <w:rPr>
          <w:rFonts w:ascii="Times New Roman" w:eastAsia="Calibri" w:hAnsi="Times New Roman" w:cs="Times New Roman"/>
          <w:color w:val="auto"/>
        </w:rPr>
      </w:pPr>
    </w:p>
    <w:p w14:paraId="68FEB20D" w14:textId="77777777" w:rsidR="001615C7" w:rsidRPr="0052788A" w:rsidRDefault="00C26ADA">
      <w:pPr>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t>10. Оценка и сопоставление тендерных заявок</w:t>
      </w:r>
    </w:p>
    <w:p w14:paraId="0E0191C4" w14:textId="77777777" w:rsidR="001615C7" w:rsidRPr="0052788A" w:rsidRDefault="001615C7">
      <w:pPr>
        <w:jc w:val="center"/>
        <w:rPr>
          <w:rFonts w:ascii="Times New Roman" w:eastAsia="Calibri" w:hAnsi="Times New Roman" w:cs="Times New Roman"/>
          <w:color w:val="auto"/>
        </w:rPr>
      </w:pPr>
    </w:p>
    <w:p w14:paraId="6D41B509" w14:textId="77777777" w:rsidR="001615C7" w:rsidRPr="0052788A" w:rsidRDefault="00C26ADA">
      <w:pPr>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10.1 Тендерная комиссия отклоняет тендерную заявку в целом или по лоту в случаях:</w:t>
      </w:r>
    </w:p>
    <w:p w14:paraId="0CCB1A40" w14:textId="77777777" w:rsidR="001615C7" w:rsidRPr="00EA47D9" w:rsidRDefault="00C26ADA">
      <w:pPr>
        <w:ind w:firstLine="1020"/>
        <w:jc w:val="both"/>
        <w:rPr>
          <w:rFonts w:ascii="Times New Roman" w:eastAsia="Times New Roman" w:hAnsi="Times New Roman" w:cs="Times New Roman"/>
          <w:color w:val="auto"/>
          <w:sz w:val="21"/>
        </w:rPr>
      </w:pPr>
      <w:r w:rsidRPr="00EA47D9">
        <w:rPr>
          <w:rFonts w:ascii="Times New Roman" w:eastAsia="Times New Roman" w:hAnsi="Times New Roman" w:cs="Times New Roman"/>
          <w:color w:val="auto"/>
          <w:sz w:val="21"/>
        </w:rPr>
        <w:t>1) непредставления гарантийного обеспечения тендерной заявки в соответствии с требованиями тендерной документации;</w:t>
      </w:r>
    </w:p>
    <w:p w14:paraId="66BAC604" w14:textId="77777777" w:rsidR="001615C7" w:rsidRPr="00EA47D9" w:rsidRDefault="00C26ADA">
      <w:pPr>
        <w:ind w:firstLine="1020"/>
        <w:jc w:val="both"/>
        <w:rPr>
          <w:rFonts w:ascii="Times New Roman" w:eastAsia="Times New Roman" w:hAnsi="Times New Roman" w:cs="Times New Roman"/>
          <w:color w:val="auto"/>
          <w:sz w:val="21"/>
        </w:rPr>
      </w:pPr>
      <w:r w:rsidRPr="00EA47D9">
        <w:rPr>
          <w:rFonts w:ascii="Times New Roman" w:eastAsia="Times New Roman" w:hAnsi="Times New Roman" w:cs="Times New Roman"/>
          <w:color w:val="auto"/>
          <w:sz w:val="21"/>
        </w:rPr>
        <w:t>2) непредставления справки государственной регистрации (перерегистрации) юридического лица или справки об учетной регистрации (перерегистрации) филиала (представительства;</w:t>
      </w:r>
    </w:p>
    <w:p w14:paraId="264B6D35" w14:textId="77777777" w:rsidR="001615C7" w:rsidRPr="00EA47D9" w:rsidRDefault="00C26ADA">
      <w:pPr>
        <w:ind w:firstLine="1020"/>
        <w:jc w:val="both"/>
        <w:rPr>
          <w:rFonts w:ascii="Times New Roman" w:eastAsia="Times New Roman" w:hAnsi="Times New Roman" w:cs="Times New Roman"/>
          <w:color w:val="auto"/>
          <w:sz w:val="21"/>
        </w:rPr>
      </w:pPr>
      <w:r w:rsidRPr="00EA47D9">
        <w:rPr>
          <w:rFonts w:ascii="Times New Roman" w:eastAsia="Times New Roman" w:hAnsi="Times New Roman" w:cs="Times New Roman"/>
          <w:color w:val="auto"/>
          <w:sz w:val="21"/>
        </w:rPr>
        <w:t>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Правилами;</w:t>
      </w:r>
    </w:p>
    <w:p w14:paraId="36A9575B" w14:textId="77777777" w:rsidR="001615C7" w:rsidRPr="00EA47D9" w:rsidRDefault="00C26ADA">
      <w:pPr>
        <w:ind w:firstLine="1020"/>
        <w:jc w:val="both"/>
        <w:rPr>
          <w:rFonts w:ascii="Times New Roman" w:eastAsia="Times New Roman" w:hAnsi="Times New Roman" w:cs="Times New Roman"/>
          <w:color w:val="auto"/>
          <w:sz w:val="21"/>
        </w:rPr>
      </w:pPr>
      <w:r w:rsidRPr="00EA47D9">
        <w:rPr>
          <w:rFonts w:ascii="Times New Roman" w:eastAsia="Times New Roman" w:hAnsi="Times New Roman" w:cs="Times New Roman"/>
          <w:color w:val="auto"/>
          <w:sz w:val="21"/>
        </w:rPr>
        <w:t>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14:paraId="19891461" w14:textId="77777777" w:rsidR="001615C7" w:rsidRPr="00EA47D9" w:rsidRDefault="00C26ADA">
      <w:pPr>
        <w:ind w:firstLine="1020"/>
        <w:jc w:val="both"/>
        <w:rPr>
          <w:rFonts w:ascii="Times New Roman" w:eastAsia="Times New Roman" w:hAnsi="Times New Roman" w:cs="Times New Roman"/>
          <w:color w:val="auto"/>
          <w:sz w:val="21"/>
        </w:rPr>
      </w:pPr>
      <w:r w:rsidRPr="00EA47D9">
        <w:rPr>
          <w:rFonts w:ascii="Times New Roman" w:eastAsia="Times New Roman" w:hAnsi="Times New Roman" w:cs="Times New Roman"/>
          <w:color w:val="auto"/>
          <w:sz w:val="21"/>
        </w:rPr>
        <w:t>5) непредставления копий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w:t>
      </w:r>
      <w:hyperlink r:id="rId9" w:anchor="z1" w:history="1">
        <w:r w:rsidRPr="00EA47D9">
          <w:rPr>
            <w:rFonts w:ascii="Times New Roman" w:eastAsia="Times New Roman" w:hAnsi="Times New Roman" w:cs="Times New Roman"/>
            <w:color w:val="auto"/>
            <w:sz w:val="21"/>
          </w:rPr>
          <w:t>Законом</w:t>
        </w:r>
      </w:hyperlink>
      <w:r w:rsidRPr="00EA47D9">
        <w:rPr>
          <w:rFonts w:ascii="Times New Roman" w:eastAsia="Times New Roman" w:hAnsi="Times New Roman" w:cs="Times New Roman"/>
          <w:color w:val="auto"/>
          <w:sz w:val="21"/>
        </w:rPr>
        <w:t>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уведомления о начале или прекращении деятельности по оптовой и (или) розничной реализации медицинских изделий, полученных в соответствии с </w:t>
      </w:r>
      <w:hyperlink r:id="rId10" w:anchor="z1" w:history="1">
        <w:r w:rsidRPr="00EA47D9">
          <w:rPr>
            <w:rFonts w:ascii="Times New Roman" w:eastAsia="Times New Roman" w:hAnsi="Times New Roman" w:cs="Times New Roman"/>
            <w:color w:val="auto"/>
            <w:sz w:val="21"/>
          </w:rPr>
          <w:t>Законом</w:t>
        </w:r>
      </w:hyperlink>
      <w:r w:rsidRPr="00EA47D9">
        <w:rPr>
          <w:rFonts w:ascii="Times New Roman" w:eastAsia="Times New Roman" w:hAnsi="Times New Roman" w:cs="Times New Roman"/>
          <w:color w:val="auto"/>
          <w:sz w:val="21"/>
        </w:rPr>
        <w:t> "О разрешениях и уведомлениях", в случае отсутствия сведений в информационных системах государственных органов;</w:t>
      </w:r>
    </w:p>
    <w:p w14:paraId="3ADF8A4E" w14:textId="77777777" w:rsidR="001615C7" w:rsidRPr="00EA47D9" w:rsidRDefault="00C26ADA">
      <w:pPr>
        <w:ind w:firstLine="1020"/>
        <w:jc w:val="both"/>
        <w:rPr>
          <w:rFonts w:ascii="Times New Roman" w:eastAsia="Times New Roman" w:hAnsi="Times New Roman" w:cs="Times New Roman"/>
          <w:color w:val="auto"/>
          <w:sz w:val="21"/>
        </w:rPr>
      </w:pPr>
      <w:r w:rsidRPr="00EA47D9">
        <w:rPr>
          <w:rFonts w:ascii="Times New Roman" w:eastAsia="Times New Roman" w:hAnsi="Times New Roman" w:cs="Times New Roman"/>
          <w:color w:val="auto"/>
          <w:sz w:val="21"/>
        </w:rPr>
        <w:t xml:space="preserve">6) непредставления сведений об отсутствии (наличии) задолженности, учет по которым ведется в органах государственных доходов, полученных посредством веб-портала "электронного правительства" или веб-приложения "кабинет налогоплательщика" не ранее одного месяца, предшествующего дате вскрытия конвертов; </w:t>
      </w:r>
    </w:p>
    <w:p w14:paraId="2CC9AD9A" w14:textId="77777777" w:rsidR="001615C7" w:rsidRPr="00EA47D9" w:rsidRDefault="00C26ADA">
      <w:pPr>
        <w:ind w:firstLine="1020"/>
        <w:jc w:val="both"/>
        <w:rPr>
          <w:rFonts w:ascii="Times New Roman" w:eastAsia="Times New Roman" w:hAnsi="Times New Roman" w:cs="Times New Roman"/>
          <w:color w:val="auto"/>
          <w:sz w:val="21"/>
        </w:rPr>
      </w:pPr>
      <w:r w:rsidRPr="00EA47D9">
        <w:rPr>
          <w:rFonts w:ascii="Times New Roman" w:eastAsia="Times New Roman" w:hAnsi="Times New Roman" w:cs="Times New Roman"/>
          <w:color w:val="auto"/>
          <w:sz w:val="21"/>
        </w:rPr>
        <w:t>7)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14:paraId="5015A990" w14:textId="77777777" w:rsidR="001615C7" w:rsidRPr="00EA47D9" w:rsidRDefault="00C26ADA">
      <w:pPr>
        <w:ind w:firstLine="1020"/>
        <w:jc w:val="both"/>
        <w:rPr>
          <w:rFonts w:ascii="Times New Roman" w:eastAsia="Times New Roman" w:hAnsi="Times New Roman" w:cs="Times New Roman"/>
          <w:color w:val="auto"/>
          <w:sz w:val="21"/>
        </w:rPr>
      </w:pPr>
      <w:r w:rsidRPr="00EA47D9">
        <w:rPr>
          <w:rFonts w:ascii="Times New Roman" w:eastAsia="Times New Roman" w:hAnsi="Times New Roman" w:cs="Times New Roman"/>
          <w:color w:val="auto"/>
          <w:sz w:val="21"/>
        </w:rPr>
        <w:t xml:space="preserve">8) непредставления технической спецификации в соответствии с требованиями </w:t>
      </w:r>
      <w:r w:rsidR="00377F85" w:rsidRPr="00EA47D9">
        <w:rPr>
          <w:rFonts w:ascii="Times New Roman" w:eastAsia="Times New Roman" w:hAnsi="Times New Roman" w:cs="Times New Roman"/>
          <w:color w:val="auto"/>
          <w:sz w:val="21"/>
        </w:rPr>
        <w:t>настоящей тендерной документации</w:t>
      </w:r>
      <w:r w:rsidRPr="00EA47D9">
        <w:rPr>
          <w:rFonts w:ascii="Times New Roman" w:eastAsia="Times New Roman" w:hAnsi="Times New Roman" w:cs="Times New Roman"/>
          <w:color w:val="auto"/>
          <w:sz w:val="21"/>
        </w:rPr>
        <w:t>;</w:t>
      </w:r>
    </w:p>
    <w:p w14:paraId="6A16D120" w14:textId="77777777" w:rsidR="001615C7" w:rsidRPr="00EA47D9" w:rsidRDefault="00C26ADA">
      <w:pPr>
        <w:tabs>
          <w:tab w:val="left" w:pos="426"/>
        </w:tabs>
        <w:ind w:firstLine="1020"/>
        <w:jc w:val="both"/>
        <w:rPr>
          <w:rFonts w:ascii="Times New Roman" w:eastAsia="Times New Roman" w:hAnsi="Times New Roman" w:cs="Times New Roman"/>
          <w:color w:val="auto"/>
          <w:sz w:val="21"/>
        </w:rPr>
      </w:pPr>
      <w:r w:rsidRPr="00EA47D9">
        <w:rPr>
          <w:rFonts w:ascii="Times New Roman" w:eastAsia="Times New Roman" w:hAnsi="Times New Roman" w:cs="Times New Roman"/>
          <w:color w:val="auto"/>
          <w:sz w:val="21"/>
        </w:rPr>
        <w:t>9) представления потенциальным поставщиком технической спецификации, не соответствующей требованиям тендерной документации и Правил;</w:t>
      </w:r>
    </w:p>
    <w:p w14:paraId="0861B456" w14:textId="77777777" w:rsidR="001615C7" w:rsidRPr="00EA47D9" w:rsidRDefault="00C26ADA">
      <w:pPr>
        <w:ind w:firstLine="1020"/>
        <w:jc w:val="both"/>
        <w:rPr>
          <w:rFonts w:ascii="Times New Roman" w:eastAsia="Times New Roman" w:hAnsi="Times New Roman" w:cs="Times New Roman"/>
          <w:color w:val="auto"/>
          <w:sz w:val="21"/>
        </w:rPr>
      </w:pPr>
      <w:r w:rsidRPr="00EA47D9">
        <w:rPr>
          <w:rFonts w:ascii="Times New Roman" w:eastAsia="Times New Roman" w:hAnsi="Times New Roman" w:cs="Times New Roman"/>
          <w:color w:val="auto"/>
          <w:sz w:val="21"/>
        </w:rPr>
        <w:t>10) установления факта представления недостоверной информации по квалификационным требованиям и требованиям к товарам приобретаемых в рамках настоящих Правил;</w:t>
      </w:r>
    </w:p>
    <w:p w14:paraId="274FF673" w14:textId="77777777" w:rsidR="001615C7" w:rsidRPr="00EA47D9" w:rsidRDefault="00C26ADA">
      <w:pPr>
        <w:ind w:firstLine="1020"/>
        <w:jc w:val="both"/>
        <w:rPr>
          <w:rFonts w:ascii="Times New Roman" w:eastAsia="Times New Roman" w:hAnsi="Times New Roman" w:cs="Times New Roman"/>
          <w:color w:val="auto"/>
          <w:sz w:val="21"/>
        </w:rPr>
      </w:pPr>
      <w:r w:rsidRPr="00EA47D9">
        <w:rPr>
          <w:rFonts w:ascii="Times New Roman" w:eastAsia="Times New Roman" w:hAnsi="Times New Roman" w:cs="Times New Roman"/>
          <w:color w:val="auto"/>
          <w:sz w:val="21"/>
        </w:rPr>
        <w:t>11) причастности к процедуре банкротства либо ликвидации;</w:t>
      </w:r>
    </w:p>
    <w:p w14:paraId="41AE5DE3" w14:textId="77777777" w:rsidR="001615C7" w:rsidRDefault="00C26ADA">
      <w:pPr>
        <w:ind w:firstLine="1020"/>
        <w:jc w:val="both"/>
        <w:rPr>
          <w:rFonts w:ascii="Times New Roman" w:eastAsia="Times New Roman" w:hAnsi="Times New Roman" w:cs="Times New Roman"/>
          <w:color w:val="auto"/>
          <w:sz w:val="21"/>
        </w:rPr>
      </w:pPr>
      <w:r w:rsidRPr="00EA47D9">
        <w:rPr>
          <w:rFonts w:ascii="Times New Roman" w:eastAsia="Times New Roman" w:hAnsi="Times New Roman" w:cs="Times New Roman"/>
          <w:color w:val="auto"/>
          <w:sz w:val="21"/>
        </w:rPr>
        <w:t>12) непредставления документов, подтверждающих соответствие предлагаемых товаров, требованиям, предусмотренным главой 4 Правил;</w:t>
      </w:r>
    </w:p>
    <w:p w14:paraId="5954AB93" w14:textId="77777777" w:rsidR="00EA47D9" w:rsidRPr="00EA47D9" w:rsidRDefault="00EA47D9">
      <w:pPr>
        <w:ind w:firstLine="1020"/>
        <w:jc w:val="both"/>
        <w:rPr>
          <w:rFonts w:ascii="Times New Roman" w:eastAsia="Times New Roman" w:hAnsi="Times New Roman" w:cs="Times New Roman"/>
          <w:color w:val="auto"/>
          <w:sz w:val="21"/>
          <w:highlight w:val="yellow"/>
        </w:rPr>
      </w:pPr>
      <w:r w:rsidRPr="00EA47D9">
        <w:rPr>
          <w:rFonts w:ascii="Times New Roman" w:eastAsia="Times New Roman" w:hAnsi="Times New Roman" w:cs="Times New Roman"/>
          <w:color w:val="auto"/>
          <w:sz w:val="21"/>
          <w:highlight w:val="yellow"/>
        </w:rPr>
        <w:t>1</w:t>
      </w:r>
      <w:r>
        <w:rPr>
          <w:rFonts w:ascii="Times New Roman" w:eastAsia="Times New Roman" w:hAnsi="Times New Roman" w:cs="Times New Roman"/>
          <w:color w:val="auto"/>
          <w:sz w:val="21"/>
          <w:highlight w:val="yellow"/>
        </w:rPr>
        <w:t>3</w:t>
      </w:r>
      <w:r w:rsidRPr="00EA47D9">
        <w:rPr>
          <w:rFonts w:ascii="Times New Roman" w:eastAsia="Times New Roman" w:hAnsi="Times New Roman" w:cs="Times New Roman"/>
          <w:color w:val="auto"/>
          <w:sz w:val="21"/>
          <w:highlight w:val="yellow"/>
        </w:rPr>
        <w:t>)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14:paraId="204705A3" w14:textId="77777777" w:rsidR="001615C7" w:rsidRPr="0052788A" w:rsidRDefault="00C26ADA">
      <w:pPr>
        <w:ind w:firstLine="102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w:t>
      </w:r>
      <w:r w:rsidR="00EA47D9">
        <w:rPr>
          <w:rFonts w:ascii="Times New Roman" w:eastAsia="Times New Roman" w:hAnsi="Times New Roman" w:cs="Times New Roman"/>
          <w:color w:val="auto"/>
          <w:sz w:val="21"/>
        </w:rPr>
        <w:t>4</w:t>
      </w:r>
      <w:r w:rsidRPr="0052788A">
        <w:rPr>
          <w:rFonts w:ascii="Times New Roman" w:eastAsia="Times New Roman" w:hAnsi="Times New Roman" w:cs="Times New Roman"/>
          <w:color w:val="auto"/>
          <w:sz w:val="21"/>
        </w:rPr>
        <w:t>) несоответствия требованиям пункта 16 Правил;</w:t>
      </w:r>
    </w:p>
    <w:p w14:paraId="5FB012E2" w14:textId="77777777" w:rsidR="001615C7" w:rsidRPr="0052788A" w:rsidRDefault="00C26ADA">
      <w:pPr>
        <w:ind w:firstLine="102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w:t>
      </w:r>
      <w:r w:rsidR="00EA47D9">
        <w:rPr>
          <w:rFonts w:ascii="Times New Roman" w:eastAsia="Times New Roman" w:hAnsi="Times New Roman" w:cs="Times New Roman"/>
          <w:color w:val="auto"/>
          <w:sz w:val="21"/>
        </w:rPr>
        <w:t>5</w:t>
      </w:r>
      <w:r w:rsidRPr="0052788A">
        <w:rPr>
          <w:rFonts w:ascii="Times New Roman" w:eastAsia="Times New Roman" w:hAnsi="Times New Roman" w:cs="Times New Roman"/>
          <w:color w:val="auto"/>
          <w:sz w:val="21"/>
        </w:rPr>
        <w:t xml:space="preserve">) установленных </w:t>
      </w:r>
      <w:hyperlink r:id="rId11" w:anchor="z200" w:history="1">
        <w:r w:rsidRPr="0052788A">
          <w:rPr>
            <w:rFonts w:ascii="Times New Roman" w:eastAsia="Times New Roman" w:hAnsi="Times New Roman" w:cs="Times New Roman"/>
            <w:color w:val="auto"/>
            <w:sz w:val="21"/>
          </w:rPr>
          <w:t>пунктами 2</w:t>
        </w:r>
      </w:hyperlink>
      <w:r w:rsidRPr="0052788A">
        <w:rPr>
          <w:rFonts w:ascii="Times New Roman" w:eastAsia="Times New Roman" w:hAnsi="Times New Roman" w:cs="Times New Roman"/>
          <w:color w:val="auto"/>
          <w:sz w:val="21"/>
        </w:rPr>
        <w:t xml:space="preserve">2, 29  Правил; </w:t>
      </w:r>
    </w:p>
    <w:p w14:paraId="00D14BAF" w14:textId="77777777" w:rsidR="001615C7" w:rsidRPr="0052788A" w:rsidRDefault="00C26ADA">
      <w:pPr>
        <w:ind w:firstLine="102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w:t>
      </w:r>
      <w:r w:rsidR="00EA47D9">
        <w:rPr>
          <w:rFonts w:ascii="Times New Roman" w:eastAsia="Times New Roman" w:hAnsi="Times New Roman" w:cs="Times New Roman"/>
          <w:color w:val="auto"/>
          <w:sz w:val="21"/>
        </w:rPr>
        <w:t>6</w:t>
      </w:r>
      <w:r w:rsidRPr="0052788A">
        <w:rPr>
          <w:rFonts w:ascii="Times New Roman" w:eastAsia="Times New Roman" w:hAnsi="Times New Roman" w:cs="Times New Roman"/>
          <w:color w:val="auto"/>
          <w:sz w:val="21"/>
        </w:rPr>
        <w:t>) если тендерная заявка имеет более короткий срок действия, чем указано в условиях в тендерной документации;</w:t>
      </w:r>
    </w:p>
    <w:p w14:paraId="78513B68" w14:textId="77777777" w:rsidR="001615C7" w:rsidRPr="0052788A" w:rsidRDefault="00C26ADA">
      <w:pPr>
        <w:ind w:firstLine="102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w:t>
      </w:r>
      <w:r w:rsidR="00EA47D9">
        <w:rPr>
          <w:rFonts w:ascii="Times New Roman" w:eastAsia="Times New Roman" w:hAnsi="Times New Roman" w:cs="Times New Roman"/>
          <w:color w:val="auto"/>
          <w:sz w:val="21"/>
        </w:rPr>
        <w:t>7</w:t>
      </w:r>
      <w:r w:rsidRPr="0052788A">
        <w:rPr>
          <w:rFonts w:ascii="Times New Roman" w:eastAsia="Times New Roman" w:hAnsi="Times New Roman" w:cs="Times New Roman"/>
          <w:color w:val="auto"/>
          <w:sz w:val="21"/>
        </w:rPr>
        <w:t>)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14:paraId="5F6105E2" w14:textId="77777777" w:rsidR="001615C7" w:rsidRPr="0052788A" w:rsidRDefault="00C26ADA">
      <w:pPr>
        <w:ind w:firstLine="102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w:t>
      </w:r>
      <w:r w:rsidR="00EA47D9">
        <w:rPr>
          <w:rFonts w:ascii="Times New Roman" w:eastAsia="Times New Roman" w:hAnsi="Times New Roman" w:cs="Times New Roman"/>
          <w:color w:val="auto"/>
          <w:sz w:val="21"/>
        </w:rPr>
        <w:t>8</w:t>
      </w:r>
      <w:r w:rsidRPr="0052788A">
        <w:rPr>
          <w:rFonts w:ascii="Times New Roman" w:eastAsia="Times New Roman" w:hAnsi="Times New Roman" w:cs="Times New Roman"/>
          <w:color w:val="auto"/>
          <w:sz w:val="21"/>
        </w:rPr>
        <w:t>)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14:paraId="282B9348" w14:textId="77777777" w:rsidR="001615C7" w:rsidRPr="0052788A" w:rsidRDefault="00C26ADA">
      <w:pPr>
        <w:ind w:firstLine="102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w:t>
      </w:r>
      <w:r w:rsidR="00EA47D9">
        <w:rPr>
          <w:rFonts w:ascii="Times New Roman" w:eastAsia="Times New Roman" w:hAnsi="Times New Roman" w:cs="Times New Roman"/>
          <w:color w:val="auto"/>
          <w:sz w:val="21"/>
        </w:rPr>
        <w:t>9</w:t>
      </w:r>
      <w:r w:rsidRPr="0052788A">
        <w:rPr>
          <w:rFonts w:ascii="Times New Roman" w:eastAsia="Times New Roman" w:hAnsi="Times New Roman" w:cs="Times New Roman"/>
          <w:color w:val="auto"/>
          <w:sz w:val="21"/>
        </w:rPr>
        <w:t xml:space="preserve">) представления тендерной заявки в </w:t>
      </w:r>
      <w:proofErr w:type="spellStart"/>
      <w:r w:rsidRPr="0052788A">
        <w:rPr>
          <w:rFonts w:ascii="Times New Roman" w:eastAsia="Times New Roman" w:hAnsi="Times New Roman" w:cs="Times New Roman"/>
          <w:color w:val="auto"/>
          <w:sz w:val="21"/>
        </w:rPr>
        <w:t>непрошитом</w:t>
      </w:r>
      <w:proofErr w:type="spellEnd"/>
      <w:r w:rsidRPr="0052788A">
        <w:rPr>
          <w:rFonts w:ascii="Times New Roman" w:eastAsia="Times New Roman" w:hAnsi="Times New Roman" w:cs="Times New Roman"/>
          <w:color w:val="auto"/>
          <w:sz w:val="21"/>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 </w:t>
      </w:r>
    </w:p>
    <w:p w14:paraId="2ABE0561" w14:textId="77777777" w:rsidR="001615C7" w:rsidRPr="0052788A" w:rsidRDefault="00EA47D9">
      <w:pPr>
        <w:ind w:firstLine="1020"/>
        <w:jc w:val="both"/>
        <w:rPr>
          <w:rFonts w:ascii="Times New Roman" w:eastAsia="Times New Roman" w:hAnsi="Times New Roman" w:cs="Times New Roman"/>
          <w:color w:val="auto"/>
          <w:sz w:val="21"/>
        </w:rPr>
      </w:pPr>
      <w:r>
        <w:rPr>
          <w:rFonts w:ascii="Times New Roman" w:eastAsia="Times New Roman" w:hAnsi="Times New Roman" w:cs="Times New Roman"/>
          <w:color w:val="auto"/>
          <w:sz w:val="21"/>
        </w:rPr>
        <w:lastRenderedPageBreak/>
        <w:t>20</w:t>
      </w:r>
      <w:r w:rsidR="00C26ADA" w:rsidRPr="0052788A">
        <w:rPr>
          <w:rFonts w:ascii="Times New Roman" w:eastAsia="Times New Roman" w:hAnsi="Times New Roman" w:cs="Times New Roman"/>
          <w:color w:val="auto"/>
          <w:sz w:val="21"/>
        </w:rPr>
        <w:t>) несоответствия потенциального поставщика и (или) соисполнителя предъявляемым квалификационным требованиям;</w:t>
      </w:r>
    </w:p>
    <w:p w14:paraId="56E11402" w14:textId="77777777" w:rsidR="001615C7" w:rsidRPr="0052788A" w:rsidRDefault="00C26ADA">
      <w:pPr>
        <w:ind w:firstLine="102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2</w:t>
      </w:r>
      <w:r w:rsidR="00EA47D9">
        <w:rPr>
          <w:rFonts w:ascii="Times New Roman" w:eastAsia="Times New Roman" w:hAnsi="Times New Roman" w:cs="Times New Roman"/>
          <w:color w:val="auto"/>
          <w:sz w:val="21"/>
        </w:rPr>
        <w:t>1</w:t>
      </w:r>
      <w:r w:rsidRPr="0052788A">
        <w:rPr>
          <w:rFonts w:ascii="Times New Roman" w:eastAsia="Times New Roman" w:hAnsi="Times New Roman" w:cs="Times New Roman"/>
          <w:color w:val="auto"/>
          <w:sz w:val="21"/>
        </w:rPr>
        <w:t xml:space="preserve">) установления факта аффилированности в нарушение требований Правил; </w:t>
      </w:r>
    </w:p>
    <w:p w14:paraId="13C96C4B"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10.2 Закуп способом тендера или его какой - либо лот признаются несостоявшимися по одному из следующих оснований:</w:t>
      </w:r>
    </w:p>
    <w:p w14:paraId="314C2B60" w14:textId="77777777" w:rsidR="001615C7" w:rsidRPr="0052788A" w:rsidRDefault="00C26ADA">
      <w:pPr>
        <w:ind w:firstLine="1020"/>
        <w:jc w:val="both"/>
        <w:rPr>
          <w:rFonts w:ascii="Times New Roman" w:hAnsi="Times New Roman" w:cs="Times New Roman"/>
          <w:color w:val="auto"/>
        </w:rPr>
      </w:pPr>
      <w:r w:rsidRPr="0052788A">
        <w:rPr>
          <w:rFonts w:ascii="Times New Roman" w:eastAsia="Times New Roman" w:hAnsi="Times New Roman" w:cs="Times New Roman"/>
          <w:color w:val="auto"/>
          <w:sz w:val="21"/>
        </w:rPr>
        <w:t>1) отсутствие тендерных заявок;</w:t>
      </w:r>
    </w:p>
    <w:p w14:paraId="5228C935" w14:textId="77777777" w:rsidR="001615C7" w:rsidRPr="0052788A" w:rsidRDefault="00C26ADA">
      <w:pPr>
        <w:ind w:firstLine="102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2) отклонение всех тендерных заявок потенциальных поставщиков;</w:t>
      </w:r>
    </w:p>
    <w:p w14:paraId="01BBCD1A"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10.3 Если тендер в целом или какой-либо лот признаны несостоявшимися, организатор тендера изменяет содержание условия тендера и проводит повторный тендер, либо по основанию подачи только одной заявки, соответствующей требованиям тендерной документации осуществляет закуп способом из одного источника у потенциального поставщика, подавшего данную заявку.</w:t>
      </w:r>
    </w:p>
    <w:p w14:paraId="1CB7FF91"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10.4 Тендерная комиссия оценивает и сопоставляет тендерные заявки, принятые для участия в тендере, и определяет выигравшую заявку на основе наименьшей цены. 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и требованиям Правил.</w:t>
      </w:r>
    </w:p>
    <w:p w14:paraId="59D41C18"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10.5 Тендерная комиссия подводит итоги тендера в течение десяти календарных дней со дня вскрытия конвертов с тендерными заявками путем оформления протокола итогов тендера.</w:t>
      </w:r>
    </w:p>
    <w:p w14:paraId="39469AF6"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10.6 Потенциальный поставщик, участвовавший в тендере, может обжаловать итоги тендера в порядке, установленном законодательными актами Республики Казахстан.</w:t>
      </w:r>
    </w:p>
    <w:p w14:paraId="64B3ABD4" w14:textId="77777777" w:rsidR="001615C7" w:rsidRPr="0052788A" w:rsidRDefault="001615C7">
      <w:pPr>
        <w:ind w:firstLine="300"/>
        <w:jc w:val="both"/>
        <w:rPr>
          <w:rFonts w:ascii="Times New Roman" w:eastAsia="Calibri" w:hAnsi="Times New Roman" w:cs="Times New Roman"/>
          <w:color w:val="auto"/>
        </w:rPr>
      </w:pPr>
    </w:p>
    <w:p w14:paraId="5BD3C366" w14:textId="77777777" w:rsidR="001615C7" w:rsidRPr="0052788A" w:rsidRDefault="00C26ADA">
      <w:pPr>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t>11. Протокол об итогах тендера</w:t>
      </w:r>
    </w:p>
    <w:p w14:paraId="65FC02A9" w14:textId="77777777" w:rsidR="001615C7" w:rsidRPr="0052788A" w:rsidRDefault="001615C7">
      <w:pPr>
        <w:jc w:val="center"/>
        <w:rPr>
          <w:rFonts w:ascii="Times New Roman" w:eastAsia="Calibri" w:hAnsi="Times New Roman" w:cs="Times New Roman"/>
          <w:color w:val="auto"/>
        </w:rPr>
      </w:pPr>
    </w:p>
    <w:p w14:paraId="0FFEE8BC"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11.1 Итоги тендера подводятся в течение десяти календарных дней со дня вскрытия конвертов с тендерными заявками, о чем составляется протокол, в который включаются:</w:t>
      </w:r>
    </w:p>
    <w:p w14:paraId="413337E2"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 наименования и краткое описание закупаемого товара;</w:t>
      </w:r>
    </w:p>
    <w:p w14:paraId="64F3ACCB"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2) сумма закупа;</w:t>
      </w:r>
    </w:p>
    <w:p w14:paraId="7338E3D3"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3) наименования, местонахождение и квалификационные данные потенциальных поставщиков, представивших тендерные заявки;</w:t>
      </w:r>
    </w:p>
    <w:p w14:paraId="68890E0F"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4) цена и другие условия каждой тендерной заявки в соответствии с тендерной документацией;</w:t>
      </w:r>
    </w:p>
    <w:p w14:paraId="6CED51C1"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5) изложение оценки и сопоставления тендерных заявок;</w:t>
      </w:r>
    </w:p>
    <w:p w14:paraId="67664010"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6) в случае отклонения тендерных заявок - основания их отклонения;</w:t>
      </w:r>
    </w:p>
    <w:p w14:paraId="58B495D4"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7) наименования и местонахождение победителя(ей) по каждому лоту тендера и условия, по которым определен победитель, с указанием торгового наименования;</w:t>
      </w:r>
    </w:p>
    <w:p w14:paraId="22E4D510"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14:paraId="3FCE81A2"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9) если в результате тендера не определен победитель - основания принятия такого решения тендерной комиссией;</w:t>
      </w:r>
    </w:p>
    <w:p w14:paraId="704FEDE1"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10) срок, в течение которого должен быть заключен договор о закупе;</w:t>
      </w:r>
    </w:p>
    <w:p w14:paraId="4565BC43"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11) информация о привлечении экспертной комиссии.</w:t>
      </w:r>
    </w:p>
    <w:p w14:paraId="6AF422FD"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11.2 Организатор 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 </w:t>
      </w:r>
    </w:p>
    <w:p w14:paraId="32EF3D25"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11.3 Протокол об итогах тендера размещается на интернет-ресурсе организатора закупа.</w:t>
      </w:r>
    </w:p>
    <w:p w14:paraId="1F098A63" w14:textId="77777777" w:rsidR="001615C7" w:rsidRPr="0052788A" w:rsidRDefault="001615C7">
      <w:pPr>
        <w:ind w:firstLine="300"/>
        <w:jc w:val="both"/>
        <w:rPr>
          <w:rFonts w:ascii="Times New Roman" w:eastAsia="Calibri" w:hAnsi="Times New Roman" w:cs="Times New Roman"/>
          <w:color w:val="auto"/>
        </w:rPr>
      </w:pPr>
    </w:p>
    <w:p w14:paraId="4C0EB88D" w14:textId="77777777" w:rsidR="001615C7" w:rsidRPr="0052788A" w:rsidRDefault="00C26ADA">
      <w:pPr>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t>12. Порядок заключения договора о закупе</w:t>
      </w:r>
    </w:p>
    <w:p w14:paraId="6BCAE917" w14:textId="77777777" w:rsidR="001615C7" w:rsidRPr="0052788A" w:rsidRDefault="001615C7">
      <w:pPr>
        <w:jc w:val="center"/>
        <w:rPr>
          <w:rFonts w:ascii="Times New Roman" w:eastAsia="Calibri" w:hAnsi="Times New Roman" w:cs="Times New Roman"/>
          <w:color w:val="auto"/>
        </w:rPr>
      </w:pPr>
    </w:p>
    <w:p w14:paraId="625CF876"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12.1 Организатор тендера в течение пяти календарных дней со дня подведения итогов тендера направляет потенциальному поставщику подписанный договор закупа, составляемый по форме, согласно </w:t>
      </w:r>
      <w:r w:rsidRPr="0052788A">
        <w:rPr>
          <w:rFonts w:ascii="Times New Roman" w:eastAsia="Times New Roman" w:hAnsi="Times New Roman" w:cs="Times New Roman"/>
          <w:b/>
          <w:i/>
          <w:color w:val="auto"/>
          <w:sz w:val="21"/>
        </w:rPr>
        <w:t>приложению 7</w:t>
      </w:r>
      <w:r w:rsidRPr="0052788A">
        <w:rPr>
          <w:rFonts w:ascii="Times New Roman" w:eastAsia="Times New Roman" w:hAnsi="Times New Roman" w:cs="Times New Roman"/>
          <w:color w:val="auto"/>
          <w:sz w:val="21"/>
        </w:rPr>
        <w:t xml:space="preserve">  к тендерной документации.</w:t>
      </w:r>
    </w:p>
    <w:p w14:paraId="23B4B04B" w14:textId="77777777" w:rsidR="001615C7" w:rsidRPr="0052788A" w:rsidRDefault="00C26ADA">
      <w:pPr>
        <w:ind w:firstLine="540"/>
        <w:jc w:val="both"/>
        <w:rPr>
          <w:rFonts w:ascii="Times New Roman" w:eastAsia="Times New Roman" w:hAnsi="Times New Roman" w:cs="Times New Roman"/>
          <w:color w:val="auto"/>
          <w:sz w:val="21"/>
        </w:rPr>
      </w:pPr>
      <w:proofErr w:type="gramStart"/>
      <w:r w:rsidRPr="0052788A">
        <w:rPr>
          <w:rFonts w:ascii="Times New Roman" w:eastAsia="Times New Roman" w:hAnsi="Times New Roman" w:cs="Times New Roman"/>
          <w:color w:val="auto"/>
          <w:sz w:val="21"/>
        </w:rPr>
        <w:t>12.2  В</w:t>
      </w:r>
      <w:proofErr w:type="gramEnd"/>
      <w:r w:rsidRPr="0052788A">
        <w:rPr>
          <w:rFonts w:ascii="Times New Roman" w:eastAsia="Times New Roman" w:hAnsi="Times New Roman" w:cs="Times New Roman"/>
          <w:color w:val="auto"/>
          <w:sz w:val="21"/>
        </w:rPr>
        <w:t xml:space="preserve">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14:paraId="65DBF686"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12.3 Договор о закупе вступает в силу с момента подписания его уполномоченными представителями сторон, если иное не предусмотрено законодательными актами Республики Казахстан.</w:t>
      </w:r>
    </w:p>
    <w:p w14:paraId="428D653F"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12.4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14:paraId="4571F150"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12.5 Не допускаются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14:paraId="3F435238" w14:textId="77777777" w:rsidR="001615C7" w:rsidRPr="0052788A" w:rsidRDefault="00C26ADA">
      <w:pPr>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lastRenderedPageBreak/>
        <w:t xml:space="preserve">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14:paraId="14B6051D" w14:textId="77777777" w:rsidR="001615C7" w:rsidRPr="0052788A" w:rsidRDefault="00C26ADA">
      <w:pPr>
        <w:ind w:left="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 по взаимному согласию сторон в части уменьшения цены на товары и соответственно цены договора;</w:t>
      </w:r>
    </w:p>
    <w:p w14:paraId="25EEEA0D" w14:textId="77777777" w:rsidR="001615C7" w:rsidRPr="0052788A" w:rsidRDefault="00C26ADA">
      <w:pPr>
        <w:ind w:left="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2) по взаимному согласию сторон в части уменьшения объема товаров.</w:t>
      </w:r>
    </w:p>
    <w:p w14:paraId="5995B742"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12.6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до подписания договора о закупе, с применением аудио и видеофиксации. Потенциальный поставщик принимает решение по своему усмотрению о согласии или несогласии на уменьшение цены товара,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14:paraId="5FA44434" w14:textId="77777777" w:rsidR="001615C7" w:rsidRPr="0052788A" w:rsidRDefault="001615C7">
      <w:pPr>
        <w:ind w:firstLine="300"/>
        <w:jc w:val="both"/>
        <w:rPr>
          <w:rFonts w:ascii="Times New Roman" w:eastAsia="Calibri" w:hAnsi="Times New Roman" w:cs="Times New Roman"/>
          <w:color w:val="auto"/>
        </w:rPr>
      </w:pPr>
    </w:p>
    <w:p w14:paraId="3BD967F1" w14:textId="77777777" w:rsidR="001615C7" w:rsidRPr="0052788A" w:rsidRDefault="00C26ADA">
      <w:pPr>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t>13. Порядок внесения обеспечения исполнения договора о закупе</w:t>
      </w:r>
    </w:p>
    <w:p w14:paraId="1E75555B" w14:textId="77777777" w:rsidR="001615C7" w:rsidRPr="0052788A" w:rsidRDefault="001615C7">
      <w:pPr>
        <w:jc w:val="center"/>
        <w:rPr>
          <w:rFonts w:ascii="Times New Roman" w:eastAsia="Calibri" w:hAnsi="Times New Roman" w:cs="Times New Roman"/>
          <w:color w:val="auto"/>
        </w:rPr>
      </w:pPr>
    </w:p>
    <w:p w14:paraId="16583E81" w14:textId="77777777" w:rsidR="001615C7" w:rsidRPr="0052788A" w:rsidRDefault="00C26ADA">
      <w:pPr>
        <w:ind w:firstLine="540"/>
        <w:jc w:val="both"/>
        <w:rPr>
          <w:rFonts w:ascii="Times New Roman" w:hAnsi="Times New Roman" w:cs="Times New Roman"/>
          <w:color w:val="auto"/>
        </w:rPr>
      </w:pPr>
      <w:r w:rsidRPr="0052788A">
        <w:rPr>
          <w:rFonts w:ascii="Times New Roman" w:eastAsia="Times New Roman" w:hAnsi="Times New Roman" w:cs="Times New Roman"/>
          <w:color w:val="auto"/>
          <w:sz w:val="21"/>
        </w:rPr>
        <w:t>13.1 Гарантийное обеспечение исполнения договора представляется в виде:</w:t>
      </w:r>
    </w:p>
    <w:p w14:paraId="5262A86A" w14:textId="77777777" w:rsidR="001615C7" w:rsidRPr="0052788A" w:rsidRDefault="00C26ADA">
      <w:pPr>
        <w:ind w:firstLine="964"/>
        <w:jc w:val="both"/>
        <w:rPr>
          <w:rFonts w:ascii="Times New Roman" w:hAnsi="Times New Roman" w:cs="Times New Roman"/>
          <w:color w:val="auto"/>
        </w:rPr>
      </w:pPr>
      <w:r w:rsidRPr="0052788A">
        <w:rPr>
          <w:rFonts w:ascii="Times New Roman" w:eastAsia="Times New Roman" w:hAnsi="Times New Roman" w:cs="Times New Roman"/>
          <w:color w:val="auto"/>
          <w:sz w:val="21"/>
        </w:rPr>
        <w:t>1) гарантийного денежного взноса, который вносится на банковский счет заказчика или организатора закупа;</w:t>
      </w:r>
    </w:p>
    <w:p w14:paraId="2DE3C446" w14:textId="77777777" w:rsidR="001615C7" w:rsidRPr="0052788A" w:rsidRDefault="00C26ADA">
      <w:pPr>
        <w:ind w:firstLine="964"/>
        <w:jc w:val="both"/>
        <w:rPr>
          <w:rFonts w:ascii="Times New Roman" w:hAnsi="Times New Roman" w:cs="Times New Roman"/>
          <w:color w:val="auto"/>
        </w:rPr>
      </w:pPr>
      <w:r w:rsidRPr="0052788A">
        <w:rPr>
          <w:rFonts w:ascii="Times New Roman" w:eastAsia="Times New Roman" w:hAnsi="Times New Roman" w:cs="Times New Roman"/>
          <w:color w:val="auto"/>
          <w:sz w:val="21"/>
        </w:rPr>
        <w:t xml:space="preserve">2) банковской гарантии  согласно </w:t>
      </w:r>
      <w:r w:rsidRPr="0052788A">
        <w:rPr>
          <w:rFonts w:ascii="Times New Roman" w:eastAsia="Times New Roman" w:hAnsi="Times New Roman" w:cs="Times New Roman"/>
          <w:b/>
          <w:i/>
          <w:color w:val="auto"/>
          <w:sz w:val="21"/>
        </w:rPr>
        <w:t>приложению 8</w:t>
      </w:r>
      <w:r w:rsidRPr="0052788A">
        <w:rPr>
          <w:rFonts w:ascii="Times New Roman" w:eastAsia="Times New Roman" w:hAnsi="Times New Roman" w:cs="Times New Roman"/>
          <w:color w:val="auto"/>
          <w:sz w:val="21"/>
        </w:rPr>
        <w:t xml:space="preserve"> к тендерной документации.</w:t>
      </w:r>
    </w:p>
    <w:p w14:paraId="15ED7C23" w14:textId="20BEABD8" w:rsidR="001615C7" w:rsidRPr="0052788A" w:rsidRDefault="00C26ADA">
      <w:pPr>
        <w:ind w:firstLine="540"/>
        <w:jc w:val="both"/>
        <w:rPr>
          <w:rFonts w:ascii="Times New Roman" w:hAnsi="Times New Roman" w:cs="Times New Roman"/>
          <w:color w:val="auto"/>
        </w:rPr>
      </w:pPr>
      <w:r w:rsidRPr="00FF40C6">
        <w:rPr>
          <w:rFonts w:ascii="Times New Roman" w:eastAsia="Times New Roman" w:hAnsi="Times New Roman" w:cs="Times New Roman"/>
          <w:color w:val="auto"/>
          <w:sz w:val="21"/>
          <w:highlight w:val="yellow"/>
        </w:rPr>
        <w:t xml:space="preserve">Обеспечение исполнения договора в виде гарантийного взноса вносится потенциальным поставщиком на соответствующий счет организатора тендера по реквизитам: </w:t>
      </w:r>
      <w:r w:rsidR="00DB21C1" w:rsidRPr="00DB21C1">
        <w:rPr>
          <w:rFonts w:ascii="Times New Roman" w:eastAsia="Times New Roman" w:hAnsi="Times New Roman" w:cs="Times New Roman"/>
          <w:b/>
          <w:color w:val="auto"/>
          <w:sz w:val="21"/>
          <w:highlight w:val="yellow"/>
        </w:rPr>
        <w:t xml:space="preserve">КГП «Поликлиника № 3 г. Костанай» Управления здравоохранения акимата Костанайской области, 110010, РК, г. Костанай, пр. Кобыланды батыра, 21, БИН 950540000490, БИК EURIKZKA, ИИК </w:t>
      </w:r>
      <w:r w:rsidR="00DB21C1" w:rsidRPr="00DB21C1">
        <w:rPr>
          <w:rFonts w:ascii="Times New Roman" w:eastAsia="Times New Roman" w:hAnsi="Times New Roman" w:cs="Times New Roman"/>
          <w:b/>
          <w:color w:val="auto"/>
          <w:sz w:val="32"/>
          <w:szCs w:val="32"/>
          <w:highlight w:val="yellow"/>
        </w:rPr>
        <w:t>KZ2894807KZT22031817,</w:t>
      </w:r>
      <w:r w:rsidR="00DB21C1" w:rsidRPr="00DB21C1">
        <w:rPr>
          <w:rFonts w:ascii="Times New Roman" w:eastAsia="Times New Roman" w:hAnsi="Times New Roman" w:cs="Times New Roman"/>
          <w:b/>
          <w:color w:val="auto"/>
          <w:sz w:val="21"/>
          <w:highlight w:val="yellow"/>
        </w:rPr>
        <w:t xml:space="preserve"> АО "Евразийский Банк".</w:t>
      </w:r>
      <w:r w:rsidR="00F31947" w:rsidRPr="00DB21C1">
        <w:rPr>
          <w:rFonts w:ascii="Times New Roman" w:eastAsia="Times New Roman" w:hAnsi="Times New Roman" w:cs="Times New Roman"/>
          <w:color w:val="auto"/>
          <w:sz w:val="21"/>
          <w:highlight w:val="yellow"/>
        </w:rPr>
        <w:t>;</w:t>
      </w:r>
    </w:p>
    <w:p w14:paraId="52C001DC" w14:textId="77777777" w:rsidR="001615C7" w:rsidRPr="0052788A" w:rsidRDefault="00C26ADA">
      <w:pPr>
        <w:ind w:firstLine="540"/>
        <w:jc w:val="both"/>
        <w:rPr>
          <w:rFonts w:ascii="Times New Roman" w:hAnsi="Times New Roman" w:cs="Times New Roman"/>
          <w:color w:val="auto"/>
        </w:rPr>
      </w:pPr>
      <w:r w:rsidRPr="0052788A">
        <w:rPr>
          <w:rFonts w:ascii="Times New Roman" w:eastAsia="Times New Roman" w:hAnsi="Times New Roman" w:cs="Times New Roman"/>
          <w:color w:val="auto"/>
          <w:sz w:val="21"/>
        </w:rPr>
        <w:t>Размер обеспечения исполнения договора о закупе составляет три процента от общей суммы договора.</w:t>
      </w:r>
    </w:p>
    <w:p w14:paraId="2B144923"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13.2 Обеспечение исполнения договора не вносится в случае, если сумма договора не превышает </w:t>
      </w:r>
      <w:proofErr w:type="spellStart"/>
      <w:r w:rsidRPr="0052788A">
        <w:rPr>
          <w:rFonts w:ascii="Times New Roman" w:eastAsia="Times New Roman" w:hAnsi="Times New Roman" w:cs="Times New Roman"/>
          <w:color w:val="auto"/>
          <w:sz w:val="21"/>
        </w:rPr>
        <w:t>двухтысячекратный</w:t>
      </w:r>
      <w:proofErr w:type="spellEnd"/>
      <w:r w:rsidRPr="0052788A">
        <w:rPr>
          <w:rFonts w:ascii="Times New Roman" w:eastAsia="Times New Roman" w:hAnsi="Times New Roman" w:cs="Times New Roman"/>
          <w:color w:val="auto"/>
          <w:sz w:val="21"/>
        </w:rPr>
        <w:t xml:space="preserve"> размер месячного расчетного показателя на соответствующий финансовый год.</w:t>
      </w:r>
    </w:p>
    <w:p w14:paraId="444692FD"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13.3 Обеспечение исполнения договора о закупе вносится поставщиком - в течение десяти рабочих дней после вступления договора в силу, если иное не предусмотрено данным договором.</w:t>
      </w:r>
    </w:p>
    <w:p w14:paraId="6281D47E" w14:textId="77777777" w:rsidR="001615C7" w:rsidRPr="0052788A" w:rsidRDefault="00C26ADA">
      <w:pPr>
        <w:jc w:val="center"/>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      </w:t>
      </w:r>
    </w:p>
    <w:p w14:paraId="29C1C4C9" w14:textId="77777777" w:rsidR="001615C7" w:rsidRPr="0052788A" w:rsidRDefault="00C26ADA">
      <w:pPr>
        <w:jc w:val="center"/>
        <w:rPr>
          <w:rFonts w:ascii="Times New Roman" w:hAnsi="Times New Roman" w:cs="Times New Roman"/>
          <w:b/>
          <w:color w:val="auto"/>
        </w:rPr>
      </w:pPr>
      <w:r w:rsidRPr="0052788A">
        <w:rPr>
          <w:rFonts w:ascii="Times New Roman" w:eastAsia="Times New Roman" w:hAnsi="Times New Roman" w:cs="Times New Roman"/>
          <w:b/>
          <w:color w:val="auto"/>
          <w:sz w:val="21"/>
        </w:rPr>
        <w:t>14.  Поддержка отечественного товаропроизводителя</w:t>
      </w:r>
    </w:p>
    <w:p w14:paraId="09A712CA" w14:textId="77777777" w:rsidR="001615C7" w:rsidRPr="0052788A" w:rsidRDefault="00C26ADA">
      <w:pPr>
        <w:pStyle w:val="a4"/>
        <w:spacing w:after="0"/>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14.1 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14:paraId="69887299" w14:textId="77777777" w:rsidR="001615C7" w:rsidRPr="0052788A" w:rsidRDefault="00C26ADA">
      <w:pPr>
        <w:pStyle w:val="a4"/>
        <w:widowControl/>
        <w:spacing w:after="0"/>
        <w:ind w:firstLine="567"/>
        <w:jc w:val="both"/>
        <w:rPr>
          <w:rFonts w:ascii="Times New Roman" w:hAnsi="Times New Roman" w:cs="Times New Roman"/>
          <w:color w:val="auto"/>
        </w:rPr>
      </w:pPr>
      <w:r w:rsidRPr="0052788A">
        <w:rPr>
          <w:rFonts w:ascii="Times New Roman" w:eastAsia="Times New Roman" w:hAnsi="Times New Roman" w:cs="Times New Roman"/>
          <w:color w:val="auto"/>
          <w:sz w:val="21"/>
        </w:rPr>
        <w:t>14.2 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14:paraId="32A13FA9" w14:textId="77777777" w:rsidR="001615C7" w:rsidRPr="0052788A" w:rsidRDefault="00C26ADA">
      <w:pPr>
        <w:pStyle w:val="a4"/>
        <w:widowControl/>
        <w:spacing w:after="0"/>
        <w:ind w:firstLine="567"/>
        <w:jc w:val="both"/>
        <w:rPr>
          <w:rFonts w:ascii="Times New Roman" w:hAnsi="Times New Roman" w:cs="Times New Roman"/>
          <w:color w:val="auto"/>
        </w:rPr>
      </w:pPr>
      <w:r w:rsidRPr="0052788A">
        <w:rPr>
          <w:rFonts w:ascii="Times New Roman" w:eastAsia="Times New Roman" w:hAnsi="Times New Roman" w:cs="Times New Roman"/>
          <w:color w:val="auto"/>
          <w:sz w:val="21"/>
        </w:rPr>
        <w:t>14.3 Если в тендере, предполагающем возможность заключения долгосрочного договора с отечественным товаропроизводителем, подана одна заявка, соответствующая условиям объявления и требованиям настоящих Правил, потенциальным поставщиком, являющимся отечественным товаропроизводителем, с ним заключается долгосрочный договор поставки.</w:t>
      </w:r>
    </w:p>
    <w:p w14:paraId="6F13F555" w14:textId="77777777" w:rsidR="001615C7" w:rsidRPr="0052788A" w:rsidRDefault="00C26ADA">
      <w:pPr>
        <w:pStyle w:val="a4"/>
        <w:widowControl/>
        <w:spacing w:after="0"/>
        <w:ind w:firstLine="567"/>
        <w:jc w:val="both"/>
        <w:rPr>
          <w:rFonts w:ascii="Times New Roman" w:hAnsi="Times New Roman" w:cs="Times New Roman"/>
          <w:color w:val="auto"/>
        </w:rPr>
      </w:pPr>
      <w:r w:rsidRPr="0052788A">
        <w:rPr>
          <w:rFonts w:ascii="Times New Roman" w:eastAsia="Times New Roman" w:hAnsi="Times New Roman" w:cs="Times New Roman"/>
          <w:color w:val="auto"/>
          <w:sz w:val="21"/>
        </w:rPr>
        <w:t>14.4 Статус отечественного товаропроизводителя потенциального поставщика при проведении закупа подтверждается следующими документами:</w:t>
      </w:r>
    </w:p>
    <w:p w14:paraId="6BB7ADE5" w14:textId="77777777" w:rsidR="001615C7" w:rsidRPr="0052788A" w:rsidRDefault="00C26ADA">
      <w:pPr>
        <w:pStyle w:val="a4"/>
        <w:widowControl/>
        <w:spacing w:after="0"/>
        <w:ind w:firstLine="567"/>
        <w:jc w:val="both"/>
        <w:rPr>
          <w:rFonts w:ascii="Times New Roman" w:hAnsi="Times New Roman" w:cs="Times New Roman"/>
          <w:color w:val="auto"/>
        </w:rPr>
      </w:pPr>
      <w:r w:rsidRPr="0052788A">
        <w:rPr>
          <w:rFonts w:ascii="Times New Roman" w:eastAsia="Times New Roman" w:hAnsi="Times New Roman" w:cs="Times New Roman"/>
          <w:color w:val="auto"/>
          <w:sz w:val="21"/>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14:paraId="00971950" w14:textId="77777777" w:rsidR="001615C7" w:rsidRPr="0052788A" w:rsidRDefault="00C26ADA">
      <w:pPr>
        <w:pStyle w:val="a4"/>
        <w:widowControl/>
        <w:spacing w:after="0"/>
        <w:ind w:firstLine="567"/>
        <w:jc w:val="both"/>
        <w:rPr>
          <w:rFonts w:ascii="Times New Roman" w:hAnsi="Times New Roman" w:cs="Times New Roman"/>
          <w:color w:val="auto"/>
        </w:rPr>
      </w:pPr>
      <w:r w:rsidRPr="0052788A">
        <w:rPr>
          <w:rFonts w:ascii="Times New Roman" w:eastAsia="Times New Roman" w:hAnsi="Times New Roman" w:cs="Times New Roman"/>
          <w:color w:val="auto"/>
          <w:sz w:val="21"/>
        </w:rPr>
        <w:t>2) регистрационным удостоверением на лекарственное средство или медицинское изделие, выданным в соответствии с положениями </w:t>
      </w:r>
      <w:hyperlink r:id="rId12" w:anchor="z5" w:history="1">
        <w:r w:rsidRPr="0052788A">
          <w:rPr>
            <w:rFonts w:ascii="Times New Roman" w:eastAsia="Times New Roman" w:hAnsi="Times New Roman" w:cs="Times New Roman"/>
            <w:color w:val="auto"/>
            <w:sz w:val="21"/>
          </w:rPr>
          <w:t>Кодекса</w:t>
        </w:r>
      </w:hyperlink>
      <w:r w:rsidRPr="0052788A">
        <w:rPr>
          <w:rFonts w:ascii="Times New Roman" w:eastAsia="Times New Roman" w:hAnsi="Times New Roman" w:cs="Times New Roman"/>
          <w:color w:val="auto"/>
          <w:sz w:val="21"/>
        </w:rPr>
        <w:t>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14:paraId="3FB2D3ED" w14:textId="77777777" w:rsidR="001615C7" w:rsidRPr="0052788A" w:rsidRDefault="00C26ADA">
      <w:pPr>
        <w:pStyle w:val="a4"/>
        <w:widowControl/>
        <w:spacing w:after="0"/>
        <w:ind w:firstLine="567"/>
        <w:jc w:val="both"/>
        <w:rPr>
          <w:rFonts w:ascii="Times New Roman" w:hAnsi="Times New Roman" w:cs="Times New Roman"/>
          <w:color w:val="auto"/>
        </w:rPr>
      </w:pPr>
      <w:r w:rsidRPr="0052788A">
        <w:rPr>
          <w:rFonts w:ascii="Times New Roman" w:eastAsia="Times New Roman" w:hAnsi="Times New Roman" w:cs="Times New Roman"/>
          <w:color w:val="auto"/>
          <w:sz w:val="21"/>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 KZ".</w:t>
      </w:r>
    </w:p>
    <w:p w14:paraId="4A78F7FA" w14:textId="77777777" w:rsidR="001615C7" w:rsidRPr="0052788A" w:rsidRDefault="00C26ADA">
      <w:pPr>
        <w:pStyle w:val="a4"/>
        <w:widowControl/>
        <w:spacing w:after="0"/>
        <w:ind w:firstLine="567"/>
        <w:jc w:val="both"/>
        <w:rPr>
          <w:rFonts w:ascii="Times New Roman" w:hAnsi="Times New Roman" w:cs="Times New Roman"/>
          <w:color w:val="auto"/>
        </w:rPr>
      </w:pPr>
      <w:r w:rsidRPr="0052788A">
        <w:rPr>
          <w:rFonts w:ascii="Times New Roman" w:eastAsia="Times New Roman" w:hAnsi="Times New Roman" w:cs="Times New Roman"/>
          <w:color w:val="auto"/>
          <w:sz w:val="21"/>
        </w:rPr>
        <w:t>14.5 Статус потенциального поставщика-производителя государств-членов Евразийского экономического союза подтверждается следующими документами:</w:t>
      </w:r>
    </w:p>
    <w:p w14:paraId="1DCDFEB3" w14:textId="77777777" w:rsidR="001615C7" w:rsidRPr="0052788A" w:rsidRDefault="00C26ADA">
      <w:pPr>
        <w:pStyle w:val="a4"/>
        <w:widowControl/>
        <w:spacing w:after="0"/>
        <w:ind w:firstLine="907"/>
        <w:jc w:val="both"/>
        <w:rPr>
          <w:rFonts w:ascii="Times New Roman" w:hAnsi="Times New Roman" w:cs="Times New Roman"/>
          <w:color w:val="auto"/>
        </w:rPr>
      </w:pPr>
      <w:r w:rsidRPr="0052788A">
        <w:rPr>
          <w:rFonts w:ascii="Times New Roman" w:eastAsia="Times New Roman" w:hAnsi="Times New Roman" w:cs="Times New Roman"/>
          <w:color w:val="auto"/>
          <w:sz w:val="21"/>
        </w:rPr>
        <w:t>1) лицензией на фармацевтическую деятельность по производству лекарственных средств и (или) медицинских изделий;</w:t>
      </w:r>
    </w:p>
    <w:p w14:paraId="02B0DA72" w14:textId="77777777" w:rsidR="001615C7" w:rsidRPr="0052788A" w:rsidRDefault="00C26ADA">
      <w:pPr>
        <w:pStyle w:val="a4"/>
        <w:widowControl/>
        <w:spacing w:after="0"/>
        <w:ind w:firstLine="907"/>
        <w:jc w:val="both"/>
        <w:rPr>
          <w:rFonts w:ascii="Times New Roman" w:hAnsi="Times New Roman" w:cs="Times New Roman"/>
          <w:color w:val="auto"/>
        </w:rPr>
      </w:pPr>
      <w:r w:rsidRPr="0052788A">
        <w:rPr>
          <w:rFonts w:ascii="Times New Roman" w:eastAsia="Times New Roman" w:hAnsi="Times New Roman" w:cs="Times New Roman"/>
          <w:color w:val="auto"/>
          <w:sz w:val="21"/>
        </w:rPr>
        <w:lastRenderedPageBreak/>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p>
    <w:p w14:paraId="55B8EA7B" w14:textId="77777777" w:rsidR="001615C7" w:rsidRPr="0052788A" w:rsidRDefault="001615C7">
      <w:pPr>
        <w:jc w:val="center"/>
        <w:rPr>
          <w:rFonts w:ascii="Times New Roman" w:eastAsia="Times New Roman" w:hAnsi="Times New Roman" w:cs="Times New Roman"/>
          <w:b/>
          <w:color w:val="auto"/>
          <w:sz w:val="21"/>
        </w:rPr>
      </w:pPr>
    </w:p>
    <w:p w14:paraId="32084AD3" w14:textId="77777777" w:rsidR="001615C7" w:rsidRPr="0052788A" w:rsidRDefault="00C26ADA">
      <w:pPr>
        <w:jc w:val="center"/>
        <w:rPr>
          <w:rFonts w:ascii="Times New Roman" w:hAnsi="Times New Roman" w:cs="Times New Roman"/>
          <w:color w:val="auto"/>
        </w:rPr>
      </w:pPr>
      <w:r w:rsidRPr="0052788A">
        <w:rPr>
          <w:rFonts w:ascii="Times New Roman" w:eastAsia="Times New Roman" w:hAnsi="Times New Roman" w:cs="Times New Roman"/>
          <w:b/>
          <w:color w:val="auto"/>
          <w:sz w:val="21"/>
        </w:rPr>
        <w:t>15. Поддержка предпринимательской инициативы</w:t>
      </w:r>
    </w:p>
    <w:p w14:paraId="032B5ED7" w14:textId="77777777" w:rsidR="001615C7" w:rsidRPr="0052788A" w:rsidRDefault="001615C7">
      <w:pPr>
        <w:jc w:val="center"/>
        <w:rPr>
          <w:rFonts w:ascii="Times New Roman" w:eastAsia="Calibri" w:hAnsi="Times New Roman" w:cs="Times New Roman"/>
          <w:color w:val="auto"/>
        </w:rPr>
      </w:pPr>
    </w:p>
    <w:p w14:paraId="31E21DF2" w14:textId="77777777" w:rsidR="001615C7" w:rsidRPr="0052788A" w:rsidRDefault="00C26ADA">
      <w:pPr>
        <w:ind w:firstLine="567"/>
        <w:jc w:val="both"/>
        <w:rPr>
          <w:rFonts w:ascii="Times New Roman" w:hAnsi="Times New Roman" w:cs="Times New Roman"/>
          <w:color w:val="auto"/>
        </w:rPr>
      </w:pPr>
      <w:bookmarkStart w:id="8" w:name="z164"/>
      <w:bookmarkEnd w:id="8"/>
      <w:r w:rsidRPr="0052788A">
        <w:rPr>
          <w:rFonts w:ascii="Times New Roman" w:eastAsia="Times New Roman" w:hAnsi="Times New Roman" w:cs="Times New Roman"/>
          <w:color w:val="auto"/>
          <w:sz w:val="21"/>
        </w:rPr>
        <w:t>15.1</w:t>
      </w:r>
      <w:r w:rsidR="00287100" w:rsidRPr="0052788A">
        <w:rPr>
          <w:rFonts w:ascii="Times New Roman" w:eastAsia="Times New Roman" w:hAnsi="Times New Roman" w:cs="Times New Roman"/>
          <w:color w:val="auto"/>
          <w:sz w:val="21"/>
        </w:rPr>
        <w:t xml:space="preserve"> </w:t>
      </w:r>
      <w:r w:rsidRPr="0052788A">
        <w:rPr>
          <w:rFonts w:ascii="Times New Roman" w:eastAsia="Times New Roman" w:hAnsi="Times New Roman" w:cs="Times New Roman"/>
          <w:color w:val="auto"/>
          <w:sz w:val="21"/>
        </w:rPr>
        <w:t>Преимущество на заключение договоров в рамках гарантированного объема бесплатной медицинской помощи и (или)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14:paraId="4AA39D77" w14:textId="77777777" w:rsidR="001615C7" w:rsidRPr="0052788A" w:rsidRDefault="00C26ADA">
      <w:pPr>
        <w:pStyle w:val="a4"/>
        <w:widowControl/>
        <w:spacing w:after="0"/>
        <w:ind w:firstLine="964"/>
        <w:jc w:val="both"/>
        <w:rPr>
          <w:rFonts w:ascii="Times New Roman" w:hAnsi="Times New Roman" w:cs="Times New Roman"/>
          <w:color w:val="auto"/>
        </w:rPr>
      </w:pPr>
      <w:bookmarkStart w:id="9" w:name="z165"/>
      <w:bookmarkEnd w:id="9"/>
      <w:r w:rsidRPr="0052788A">
        <w:rPr>
          <w:rFonts w:ascii="Times New Roman" w:eastAsia="Times New Roman" w:hAnsi="Times New Roman" w:cs="Times New Roman"/>
          <w:color w:val="auto"/>
          <w:sz w:val="21"/>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14:paraId="01DCB2D4" w14:textId="77777777" w:rsidR="001615C7" w:rsidRPr="0052788A" w:rsidRDefault="00C26ADA">
      <w:pPr>
        <w:pStyle w:val="a4"/>
        <w:widowControl/>
        <w:spacing w:after="0"/>
        <w:ind w:firstLine="964"/>
        <w:jc w:val="both"/>
        <w:rPr>
          <w:rFonts w:ascii="Times New Roman" w:hAnsi="Times New Roman" w:cs="Times New Roman"/>
          <w:color w:val="auto"/>
        </w:rPr>
      </w:pPr>
      <w:bookmarkStart w:id="10" w:name="z166"/>
      <w:bookmarkEnd w:id="10"/>
      <w:r w:rsidRPr="0052788A">
        <w:rPr>
          <w:rFonts w:ascii="Times New Roman" w:eastAsia="Times New Roman" w:hAnsi="Times New Roman" w:cs="Times New Roman"/>
          <w:color w:val="auto"/>
          <w:sz w:val="21"/>
        </w:rPr>
        <w:t>2) 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p>
    <w:p w14:paraId="0AC52544" w14:textId="77777777" w:rsidR="001615C7" w:rsidRPr="0052788A" w:rsidRDefault="00C26ADA">
      <w:pPr>
        <w:pStyle w:val="a4"/>
        <w:widowControl/>
        <w:spacing w:after="0"/>
        <w:ind w:firstLine="964"/>
        <w:jc w:val="both"/>
        <w:rPr>
          <w:rFonts w:ascii="Times New Roman" w:hAnsi="Times New Roman" w:cs="Times New Roman"/>
          <w:color w:val="auto"/>
        </w:rPr>
      </w:pPr>
      <w:bookmarkStart w:id="11" w:name="z167"/>
      <w:bookmarkEnd w:id="11"/>
      <w:r w:rsidRPr="0052788A">
        <w:rPr>
          <w:rFonts w:ascii="Times New Roman" w:eastAsia="Times New Roman" w:hAnsi="Times New Roman" w:cs="Times New Roman"/>
          <w:color w:val="auto"/>
          <w:sz w:val="21"/>
        </w:rPr>
        <w:t>3) надлежащей аптечной практики (GPP) при закупе фармацевтических услуг.</w:t>
      </w:r>
    </w:p>
    <w:p w14:paraId="483368AA" w14:textId="77777777" w:rsidR="001615C7" w:rsidRPr="0052788A" w:rsidRDefault="00C26ADA">
      <w:pPr>
        <w:pStyle w:val="a4"/>
        <w:widowControl/>
        <w:spacing w:after="0"/>
        <w:ind w:firstLine="624"/>
        <w:jc w:val="both"/>
        <w:rPr>
          <w:rFonts w:ascii="Times New Roman" w:hAnsi="Times New Roman" w:cs="Times New Roman"/>
          <w:color w:val="auto"/>
        </w:rPr>
      </w:pPr>
      <w:proofErr w:type="gramStart"/>
      <w:r w:rsidRPr="0052788A">
        <w:rPr>
          <w:rFonts w:ascii="Times New Roman" w:eastAsia="Times New Roman" w:hAnsi="Times New Roman" w:cs="Times New Roman"/>
          <w:color w:val="auto"/>
          <w:sz w:val="21"/>
        </w:rPr>
        <w:t xml:space="preserve">15.2 </w:t>
      </w:r>
      <w:r w:rsidR="00287100" w:rsidRPr="0052788A">
        <w:rPr>
          <w:rFonts w:ascii="Times New Roman" w:eastAsia="Times New Roman" w:hAnsi="Times New Roman" w:cs="Times New Roman"/>
          <w:color w:val="auto"/>
          <w:sz w:val="21"/>
        </w:rPr>
        <w:t xml:space="preserve"> </w:t>
      </w:r>
      <w:r w:rsidRPr="0052788A">
        <w:rPr>
          <w:rFonts w:ascii="Times New Roman" w:eastAsia="Times New Roman" w:hAnsi="Times New Roman" w:cs="Times New Roman"/>
          <w:color w:val="auto"/>
          <w:sz w:val="21"/>
        </w:rPr>
        <w:t>Для</w:t>
      </w:r>
      <w:proofErr w:type="gramEnd"/>
      <w:r w:rsidRPr="0052788A">
        <w:rPr>
          <w:rFonts w:ascii="Times New Roman" w:eastAsia="Times New Roman" w:hAnsi="Times New Roman" w:cs="Times New Roman"/>
          <w:color w:val="auto"/>
          <w:sz w:val="21"/>
        </w:rPr>
        <w:t xml:space="preserve"> получения преимущества на заключение договора закупа или договора поставки к заявке:</w:t>
      </w:r>
    </w:p>
    <w:p w14:paraId="77430CC0" w14:textId="77777777" w:rsidR="001615C7" w:rsidRPr="0052788A" w:rsidRDefault="00C26ADA">
      <w:pPr>
        <w:pStyle w:val="a4"/>
        <w:widowControl/>
        <w:spacing w:after="0"/>
        <w:ind w:firstLine="907"/>
        <w:jc w:val="both"/>
        <w:rPr>
          <w:rFonts w:ascii="Times New Roman" w:hAnsi="Times New Roman" w:cs="Times New Roman"/>
          <w:color w:val="auto"/>
        </w:rPr>
      </w:pPr>
      <w:bookmarkStart w:id="12" w:name="z169"/>
      <w:bookmarkEnd w:id="12"/>
      <w:r w:rsidRPr="0052788A">
        <w:rPr>
          <w:rFonts w:ascii="Times New Roman" w:eastAsia="Times New Roman" w:hAnsi="Times New Roman" w:cs="Times New Roman"/>
          <w:color w:val="auto"/>
          <w:sz w:val="21"/>
        </w:rPr>
        <w:t>1)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14:paraId="624D0BD9" w14:textId="77777777" w:rsidR="001615C7" w:rsidRPr="0052788A" w:rsidRDefault="00C26ADA">
      <w:pPr>
        <w:pStyle w:val="a4"/>
        <w:widowControl/>
        <w:spacing w:after="0"/>
        <w:ind w:firstLine="907"/>
        <w:jc w:val="both"/>
        <w:rPr>
          <w:rFonts w:ascii="Times New Roman" w:hAnsi="Times New Roman" w:cs="Times New Roman"/>
          <w:color w:val="auto"/>
        </w:rPr>
      </w:pPr>
      <w:bookmarkStart w:id="13" w:name="z170"/>
      <w:bookmarkEnd w:id="13"/>
      <w:r w:rsidRPr="0052788A">
        <w:rPr>
          <w:rFonts w:ascii="Times New Roman" w:eastAsia="Times New Roman" w:hAnsi="Times New Roman" w:cs="Times New Roman"/>
          <w:color w:val="auto"/>
          <w:sz w:val="21"/>
        </w:rPr>
        <w:t>2)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14:paraId="40CC6577" w14:textId="77777777" w:rsidR="001615C7" w:rsidRPr="0052788A" w:rsidRDefault="00C26ADA">
      <w:pPr>
        <w:pStyle w:val="a4"/>
        <w:widowControl/>
        <w:spacing w:after="0"/>
        <w:ind w:firstLine="907"/>
        <w:jc w:val="both"/>
        <w:rPr>
          <w:rFonts w:ascii="Times New Roman" w:hAnsi="Times New Roman" w:cs="Times New Roman"/>
          <w:color w:val="auto"/>
        </w:rPr>
      </w:pPr>
      <w:bookmarkStart w:id="14" w:name="z171"/>
      <w:bookmarkEnd w:id="14"/>
      <w:r w:rsidRPr="0052788A">
        <w:rPr>
          <w:rFonts w:ascii="Times New Roman" w:eastAsia="Times New Roman" w:hAnsi="Times New Roman" w:cs="Times New Roman"/>
          <w:color w:val="auto"/>
          <w:sz w:val="21"/>
        </w:rPr>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14:paraId="7C5D53B4" w14:textId="77777777" w:rsidR="001615C7" w:rsidRPr="0052788A" w:rsidRDefault="00C26ADA">
      <w:pPr>
        <w:pStyle w:val="a4"/>
        <w:widowControl/>
        <w:spacing w:after="0"/>
        <w:ind w:firstLine="624"/>
        <w:jc w:val="both"/>
        <w:rPr>
          <w:rFonts w:ascii="Times New Roman" w:hAnsi="Times New Roman" w:cs="Times New Roman"/>
          <w:color w:val="auto"/>
        </w:rPr>
      </w:pPr>
      <w:r w:rsidRPr="0052788A">
        <w:rPr>
          <w:rFonts w:ascii="Times New Roman" w:eastAsia="Times New Roman" w:hAnsi="Times New Roman" w:cs="Times New Roman"/>
          <w:color w:val="auto"/>
          <w:sz w:val="21"/>
        </w:rPr>
        <w:t>15.3 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
    <w:p w14:paraId="2361198D" w14:textId="77777777" w:rsidR="001615C7" w:rsidRPr="0052788A" w:rsidRDefault="00C26ADA">
      <w:pPr>
        <w:pStyle w:val="a4"/>
        <w:widowControl/>
        <w:spacing w:after="0"/>
        <w:ind w:firstLine="624"/>
        <w:jc w:val="both"/>
        <w:rPr>
          <w:rFonts w:ascii="Times New Roman" w:hAnsi="Times New Roman" w:cs="Times New Roman"/>
          <w:color w:val="auto"/>
        </w:rPr>
      </w:pPr>
      <w:r w:rsidRPr="0052788A">
        <w:rPr>
          <w:rFonts w:ascii="Times New Roman" w:eastAsia="Times New Roman" w:hAnsi="Times New Roman" w:cs="Times New Roman"/>
          <w:color w:val="auto"/>
          <w:sz w:val="21"/>
        </w:rPr>
        <w:t>15.4 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
    <w:p w14:paraId="5F1E051F" w14:textId="77777777" w:rsidR="001615C7" w:rsidRPr="0052788A" w:rsidRDefault="00C26ADA">
      <w:pPr>
        <w:pStyle w:val="a4"/>
        <w:widowControl/>
        <w:spacing w:after="0"/>
        <w:ind w:firstLine="624"/>
        <w:jc w:val="both"/>
        <w:rPr>
          <w:rFonts w:ascii="Times New Roman" w:hAnsi="Times New Roman" w:cs="Times New Roman"/>
          <w:color w:val="auto"/>
        </w:rPr>
      </w:pPr>
      <w:bookmarkStart w:id="15" w:name="z174"/>
      <w:bookmarkEnd w:id="15"/>
      <w:r w:rsidRPr="0052788A">
        <w:rPr>
          <w:rFonts w:ascii="Times New Roman" w:eastAsia="Times New Roman" w:hAnsi="Times New Roman" w:cs="Times New Roman"/>
          <w:color w:val="auto"/>
          <w:sz w:val="21"/>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при этом победитель среди них определяется по наименьшей цене, а заявки других потенциальных поставщиков автоматически отклоняются.</w:t>
      </w:r>
    </w:p>
    <w:p w14:paraId="1DB75A5E" w14:textId="77777777" w:rsidR="001615C7" w:rsidRPr="0052788A" w:rsidRDefault="00C26ADA">
      <w:pPr>
        <w:ind w:left="-5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    </w:t>
      </w:r>
    </w:p>
    <w:p w14:paraId="1E129567" w14:textId="77777777" w:rsidR="001615C7" w:rsidRPr="0052788A" w:rsidRDefault="00C26ADA">
      <w:pPr>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t>16.  Заключительные положения</w:t>
      </w:r>
    </w:p>
    <w:p w14:paraId="49FA4E4F" w14:textId="77777777" w:rsidR="001615C7" w:rsidRPr="0052788A" w:rsidRDefault="001615C7">
      <w:pPr>
        <w:jc w:val="center"/>
        <w:rPr>
          <w:rFonts w:ascii="Times New Roman" w:eastAsia="Calibri" w:hAnsi="Times New Roman" w:cs="Times New Roman"/>
          <w:color w:val="auto"/>
        </w:rPr>
      </w:pPr>
    </w:p>
    <w:p w14:paraId="229B07E4"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16.1 Внесенное обеспечение исполнения договора о закупе (договора поставки) возвращается поставщику после полного и надлежащего исполнения поставщиком своих обязательств по этому договору в сроки, указанные в договоре, или в течение пяти рабочих дней с момента полного исполнения поставщиком обязательств, если этот срок не указан в договоре.</w:t>
      </w:r>
    </w:p>
    <w:p w14:paraId="308A6B7A"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16.2 Гарантийное обеспечение исполнения договора закупа не возвращается заказчиком поставщику в случаях:</w:t>
      </w:r>
    </w:p>
    <w:p w14:paraId="494A0342" w14:textId="77777777" w:rsidR="001615C7" w:rsidRPr="0052788A" w:rsidRDefault="00C26ADA">
      <w:pPr>
        <w:ind w:firstLine="90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 расторжения договора закупа в связи с неисполнением или ненадлежащим исполнением поставщиком договорных обязательств;</w:t>
      </w:r>
    </w:p>
    <w:p w14:paraId="376BCFF2" w14:textId="77777777" w:rsidR="001615C7" w:rsidRPr="0052788A" w:rsidRDefault="00C26ADA">
      <w:pPr>
        <w:ind w:firstLine="907"/>
        <w:jc w:val="both"/>
        <w:rPr>
          <w:rFonts w:ascii="Times New Roman" w:hAnsi="Times New Roman" w:cs="Times New Roman"/>
          <w:color w:val="auto"/>
        </w:rPr>
      </w:pPr>
      <w:r w:rsidRPr="0052788A">
        <w:rPr>
          <w:rFonts w:ascii="Times New Roman" w:eastAsia="Times New Roman" w:hAnsi="Times New Roman" w:cs="Times New Roman"/>
          <w:color w:val="auto"/>
          <w:sz w:val="21"/>
        </w:rPr>
        <w:t>2) неисполнения или исполнения ненадлежащим образом своих обязательств по договору поставки (нарушение сроков поставки, поставка некачественного товара, и нарушение других условий договора);</w:t>
      </w:r>
    </w:p>
    <w:p w14:paraId="3E155001" w14:textId="77777777" w:rsidR="001615C7" w:rsidRPr="0052788A" w:rsidRDefault="00C26ADA">
      <w:pPr>
        <w:ind w:firstLine="90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3) неуплаты штрафных санкций за неисполнение или ненадлежащее исполнение, предусмотренных </w:t>
      </w:r>
      <w:r w:rsidRPr="0052788A">
        <w:rPr>
          <w:rFonts w:ascii="Times New Roman" w:eastAsia="Times New Roman" w:hAnsi="Times New Roman" w:cs="Times New Roman"/>
          <w:color w:val="auto"/>
          <w:sz w:val="21"/>
        </w:rPr>
        <w:lastRenderedPageBreak/>
        <w:t xml:space="preserve">договором закупа. </w:t>
      </w:r>
    </w:p>
    <w:p w14:paraId="52AB0F14"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В случаях, предусмотренных настоящим пунктом тендерной документации, гарантийное обеспечение исполнения договора закупа зачисляются в доход заказчика (организатора).</w:t>
      </w:r>
    </w:p>
    <w:p w14:paraId="076E4E82"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16.3 В случаях выявления нарушений при проведении закупа руководитель организатора закупок вправе признать такой закуп недействительным.</w:t>
      </w:r>
    </w:p>
    <w:p w14:paraId="2DC67558"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16.4 Вскрытые тендерные заявки не возвращаются потенциальным поставщикам. Исключением может быть оригинал банковской гарантии, при этом организатор тендера должен сохранить ксерокопию данного документа, заверенного организатором тендера.</w:t>
      </w:r>
    </w:p>
    <w:p w14:paraId="31907993"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16.5 Материалы проведенного закупа хранятся в порядке, установленном соответствующей номенклатурой дел организатора закупок.</w:t>
      </w:r>
    </w:p>
    <w:p w14:paraId="0E94D69F" w14:textId="77777777" w:rsidR="001615C7" w:rsidRPr="0052788A" w:rsidRDefault="001615C7">
      <w:pPr>
        <w:ind w:firstLine="540"/>
        <w:jc w:val="both"/>
        <w:rPr>
          <w:rFonts w:ascii="Times New Roman" w:eastAsia="Calibri" w:hAnsi="Times New Roman" w:cs="Times New Roman"/>
          <w:color w:val="auto"/>
        </w:rPr>
      </w:pPr>
    </w:p>
    <w:p w14:paraId="7EFA398C" w14:textId="77777777" w:rsidR="001615C7" w:rsidRPr="0052788A" w:rsidRDefault="001615C7">
      <w:pPr>
        <w:ind w:firstLine="540"/>
        <w:jc w:val="both"/>
        <w:rPr>
          <w:rFonts w:ascii="Times New Roman" w:eastAsia="Calibri" w:hAnsi="Times New Roman" w:cs="Times New Roman"/>
          <w:color w:val="auto"/>
        </w:rPr>
      </w:pPr>
    </w:p>
    <w:tbl>
      <w:tblPr>
        <w:tblW w:w="9638" w:type="dxa"/>
        <w:tblLayout w:type="fixed"/>
        <w:tblCellMar>
          <w:top w:w="55" w:type="dxa"/>
          <w:left w:w="52" w:type="dxa"/>
          <w:bottom w:w="55" w:type="dxa"/>
          <w:right w:w="55" w:type="dxa"/>
        </w:tblCellMar>
        <w:tblLook w:val="0000" w:firstRow="0" w:lastRow="0" w:firstColumn="0" w:lastColumn="0" w:noHBand="0" w:noVBand="0"/>
      </w:tblPr>
      <w:tblGrid>
        <w:gridCol w:w="5618"/>
        <w:gridCol w:w="4020"/>
      </w:tblGrid>
      <w:tr w:rsidR="001615C7" w:rsidRPr="00C7264B" w14:paraId="41F41DE7" w14:textId="77777777">
        <w:tc>
          <w:tcPr>
            <w:tcW w:w="5617" w:type="dxa"/>
            <w:tcBorders>
              <w:top w:val="single" w:sz="2" w:space="0" w:color="FFFFFF"/>
              <w:left w:val="single" w:sz="2" w:space="0" w:color="FFFFFF"/>
              <w:bottom w:val="single" w:sz="2" w:space="0" w:color="FFFFFF"/>
            </w:tcBorders>
            <w:shd w:val="clear" w:color="auto" w:fill="auto"/>
          </w:tcPr>
          <w:p w14:paraId="607E9B01" w14:textId="77777777" w:rsidR="001615C7" w:rsidRPr="00C7264B" w:rsidRDefault="00C26ADA">
            <w:pPr>
              <w:pStyle w:val="a7"/>
              <w:spacing w:before="114" w:after="114"/>
              <w:jc w:val="both"/>
              <w:rPr>
                <w:rFonts w:ascii="Times New Roman" w:eastAsia="Times New Roman" w:hAnsi="Times New Roman" w:cs="Times New Roman"/>
                <w:b/>
                <w:color w:val="auto"/>
                <w:sz w:val="21"/>
              </w:rPr>
            </w:pPr>
            <w:r w:rsidRPr="00C7264B">
              <w:rPr>
                <w:rFonts w:ascii="Times New Roman" w:eastAsia="Times New Roman" w:hAnsi="Times New Roman" w:cs="Times New Roman"/>
                <w:b/>
                <w:color w:val="auto"/>
                <w:sz w:val="21"/>
              </w:rPr>
              <w:t>Председатель тендерной комиссии:</w:t>
            </w:r>
          </w:p>
        </w:tc>
        <w:tc>
          <w:tcPr>
            <w:tcW w:w="4020" w:type="dxa"/>
            <w:tcBorders>
              <w:top w:val="single" w:sz="2" w:space="0" w:color="FFFFFF"/>
              <w:left w:val="single" w:sz="2" w:space="0" w:color="FFFFFF"/>
              <w:bottom w:val="single" w:sz="2" w:space="0" w:color="FFFFFF"/>
              <w:right w:val="single" w:sz="2" w:space="0" w:color="FFFFFF"/>
            </w:tcBorders>
            <w:shd w:val="clear" w:color="auto" w:fill="auto"/>
          </w:tcPr>
          <w:p w14:paraId="740D6BF9" w14:textId="7B02101B" w:rsidR="001615C7" w:rsidRPr="00C7264B" w:rsidRDefault="006E3C31">
            <w:pPr>
              <w:pStyle w:val="a7"/>
              <w:spacing w:before="114" w:after="114"/>
              <w:ind w:left="2041"/>
              <w:jc w:val="both"/>
              <w:rPr>
                <w:rFonts w:ascii="Times New Roman" w:eastAsia="Times New Roman" w:hAnsi="Times New Roman" w:cs="Times New Roman"/>
                <w:b/>
                <w:color w:val="auto"/>
                <w:sz w:val="21"/>
              </w:rPr>
            </w:pPr>
            <w:r w:rsidRPr="00C7264B">
              <w:rPr>
                <w:rFonts w:ascii="Times New Roman" w:eastAsia="Times New Roman" w:hAnsi="Times New Roman" w:cs="Times New Roman"/>
                <w:b/>
                <w:color w:val="auto"/>
                <w:sz w:val="21"/>
              </w:rPr>
              <w:t>Ахметов М.М.</w:t>
            </w:r>
          </w:p>
        </w:tc>
      </w:tr>
      <w:tr w:rsidR="001615C7" w:rsidRPr="00C7264B" w14:paraId="685FC5A0" w14:textId="77777777">
        <w:tc>
          <w:tcPr>
            <w:tcW w:w="5617" w:type="dxa"/>
            <w:tcBorders>
              <w:top w:val="single" w:sz="2" w:space="0" w:color="FFFFFF"/>
              <w:left w:val="single" w:sz="2" w:space="0" w:color="FFFFFF"/>
              <w:bottom w:val="single" w:sz="2" w:space="0" w:color="FFFFFF"/>
            </w:tcBorders>
            <w:shd w:val="clear" w:color="auto" w:fill="auto"/>
          </w:tcPr>
          <w:p w14:paraId="4D2BF6DE" w14:textId="77777777" w:rsidR="001615C7" w:rsidRPr="00C7264B" w:rsidRDefault="00C26ADA">
            <w:pPr>
              <w:pStyle w:val="a7"/>
              <w:spacing w:before="114" w:after="114"/>
              <w:jc w:val="both"/>
              <w:rPr>
                <w:rFonts w:ascii="Times New Roman" w:eastAsia="Times New Roman" w:hAnsi="Times New Roman" w:cs="Times New Roman"/>
                <w:b/>
                <w:color w:val="auto"/>
                <w:sz w:val="21"/>
              </w:rPr>
            </w:pPr>
            <w:r w:rsidRPr="00C7264B">
              <w:rPr>
                <w:rFonts w:ascii="Times New Roman" w:eastAsia="Times New Roman" w:hAnsi="Times New Roman" w:cs="Times New Roman"/>
                <w:b/>
                <w:color w:val="auto"/>
                <w:sz w:val="21"/>
              </w:rPr>
              <w:t>Заместитель председателя тендерной комиссии:</w:t>
            </w:r>
          </w:p>
        </w:tc>
        <w:tc>
          <w:tcPr>
            <w:tcW w:w="4020" w:type="dxa"/>
            <w:tcBorders>
              <w:top w:val="single" w:sz="2" w:space="0" w:color="FFFFFF"/>
              <w:left w:val="single" w:sz="2" w:space="0" w:color="FFFFFF"/>
              <w:bottom w:val="single" w:sz="2" w:space="0" w:color="FFFFFF"/>
              <w:right w:val="single" w:sz="2" w:space="0" w:color="FFFFFF"/>
            </w:tcBorders>
            <w:shd w:val="clear" w:color="auto" w:fill="auto"/>
          </w:tcPr>
          <w:p w14:paraId="2AAA7539" w14:textId="3A924D03" w:rsidR="001615C7" w:rsidRPr="00C7264B" w:rsidRDefault="004D1EB1">
            <w:pPr>
              <w:pStyle w:val="a7"/>
              <w:spacing w:before="114" w:after="114"/>
              <w:ind w:left="2041"/>
              <w:jc w:val="both"/>
              <w:rPr>
                <w:rFonts w:ascii="Times New Roman" w:eastAsia="Times New Roman" w:hAnsi="Times New Roman" w:cs="Times New Roman"/>
                <w:b/>
                <w:color w:val="auto"/>
                <w:sz w:val="21"/>
              </w:rPr>
            </w:pPr>
            <w:r w:rsidRPr="00DB21C1">
              <w:rPr>
                <w:rFonts w:ascii="Times New Roman" w:eastAsia="Times New Roman" w:hAnsi="Times New Roman" w:cs="Times New Roman"/>
                <w:b/>
                <w:color w:val="auto"/>
                <w:sz w:val="21"/>
              </w:rPr>
              <w:t>Жанабаева А.Г.</w:t>
            </w:r>
          </w:p>
        </w:tc>
      </w:tr>
      <w:tr w:rsidR="001615C7" w:rsidRPr="0052788A" w14:paraId="10C8A0F6" w14:textId="77777777">
        <w:tc>
          <w:tcPr>
            <w:tcW w:w="5617" w:type="dxa"/>
            <w:tcBorders>
              <w:top w:val="single" w:sz="2" w:space="0" w:color="FFFFFF"/>
              <w:left w:val="single" w:sz="2" w:space="0" w:color="FFFFFF"/>
              <w:bottom w:val="single" w:sz="2" w:space="0" w:color="FFFFFF"/>
            </w:tcBorders>
            <w:shd w:val="clear" w:color="auto" w:fill="auto"/>
          </w:tcPr>
          <w:p w14:paraId="3D2D74A0" w14:textId="77777777" w:rsidR="001615C7" w:rsidRPr="00C7264B" w:rsidRDefault="00C26ADA">
            <w:pPr>
              <w:pStyle w:val="a7"/>
              <w:spacing w:before="57" w:after="57"/>
              <w:jc w:val="both"/>
              <w:rPr>
                <w:rFonts w:ascii="Times New Roman" w:eastAsia="Times New Roman" w:hAnsi="Times New Roman" w:cs="Times New Roman"/>
                <w:b/>
                <w:color w:val="auto"/>
                <w:sz w:val="21"/>
              </w:rPr>
            </w:pPr>
            <w:r w:rsidRPr="00C7264B">
              <w:rPr>
                <w:rFonts w:ascii="Times New Roman" w:eastAsia="Times New Roman" w:hAnsi="Times New Roman" w:cs="Times New Roman"/>
                <w:b/>
                <w:color w:val="auto"/>
                <w:sz w:val="21"/>
              </w:rPr>
              <w:t>Члены тендерной комиссии:</w:t>
            </w:r>
          </w:p>
        </w:tc>
        <w:tc>
          <w:tcPr>
            <w:tcW w:w="4020" w:type="dxa"/>
            <w:tcBorders>
              <w:top w:val="single" w:sz="2" w:space="0" w:color="FFFFFF"/>
              <w:left w:val="single" w:sz="2" w:space="0" w:color="FFFFFF"/>
              <w:bottom w:val="single" w:sz="2" w:space="0" w:color="FFFFFF"/>
              <w:right w:val="single" w:sz="2" w:space="0" w:color="FFFFFF"/>
            </w:tcBorders>
            <w:shd w:val="clear" w:color="auto" w:fill="auto"/>
          </w:tcPr>
          <w:p w14:paraId="13DFEE60" w14:textId="4D4DA3CE" w:rsidR="006E3C31" w:rsidRPr="0052788A" w:rsidRDefault="004D1EB1" w:rsidP="006E3C31">
            <w:pPr>
              <w:pStyle w:val="a7"/>
              <w:spacing w:before="171" w:after="171"/>
              <w:ind w:left="2041"/>
              <w:jc w:val="both"/>
              <w:rPr>
                <w:rFonts w:ascii="Times New Roman" w:eastAsia="Times New Roman" w:hAnsi="Times New Roman" w:cs="Times New Roman"/>
                <w:b/>
                <w:color w:val="auto"/>
                <w:sz w:val="21"/>
              </w:rPr>
            </w:pPr>
            <w:r>
              <w:rPr>
                <w:rFonts w:ascii="Times New Roman" w:eastAsia="Times New Roman" w:hAnsi="Times New Roman" w:cs="Times New Roman"/>
                <w:b/>
                <w:color w:val="auto"/>
                <w:sz w:val="21"/>
              </w:rPr>
              <w:t>Узакбаев Б.А.</w:t>
            </w:r>
          </w:p>
        </w:tc>
      </w:tr>
    </w:tbl>
    <w:p w14:paraId="7BD3A6CD" w14:textId="77777777" w:rsidR="001615C7" w:rsidRPr="0052788A" w:rsidRDefault="001615C7">
      <w:pPr>
        <w:ind w:firstLine="540"/>
        <w:jc w:val="both"/>
        <w:rPr>
          <w:rFonts w:ascii="Times New Roman" w:eastAsia="Calibri" w:hAnsi="Times New Roman" w:cs="Times New Roman"/>
          <w:color w:val="auto"/>
        </w:rPr>
      </w:pPr>
    </w:p>
    <w:p w14:paraId="01B2F179" w14:textId="47E411C0" w:rsidR="001615C7" w:rsidRPr="004D1EB1" w:rsidRDefault="006E3C31">
      <w:pPr>
        <w:ind w:firstLine="540"/>
        <w:jc w:val="both"/>
        <w:rPr>
          <w:rFonts w:ascii="Times New Roman" w:eastAsia="Calibri" w:hAnsi="Times New Roman" w:cs="Times New Roman"/>
          <w:b/>
          <w:bCs/>
          <w:color w:val="auto"/>
        </w:rPr>
      </w:pPr>
      <w:r w:rsidRPr="004D1EB1">
        <w:rPr>
          <w:rFonts w:ascii="Times New Roman" w:eastAsia="Calibri" w:hAnsi="Times New Roman" w:cs="Times New Roman"/>
          <w:b/>
          <w:bCs/>
          <w:color w:val="auto"/>
        </w:rPr>
        <w:t xml:space="preserve">Секретарь тендерной </w:t>
      </w:r>
      <w:r w:rsidR="005703CE" w:rsidRPr="004D1EB1">
        <w:rPr>
          <w:rFonts w:ascii="Times New Roman" w:eastAsia="Calibri" w:hAnsi="Times New Roman" w:cs="Times New Roman"/>
          <w:b/>
          <w:bCs/>
          <w:color w:val="auto"/>
        </w:rPr>
        <w:t xml:space="preserve">комиссии    </w:t>
      </w:r>
      <w:r w:rsidRPr="004D1EB1">
        <w:rPr>
          <w:rFonts w:ascii="Times New Roman" w:eastAsia="Calibri" w:hAnsi="Times New Roman" w:cs="Times New Roman"/>
          <w:b/>
          <w:bCs/>
          <w:color w:val="auto"/>
        </w:rPr>
        <w:tab/>
      </w:r>
      <w:r w:rsidRPr="004D1EB1">
        <w:rPr>
          <w:rFonts w:ascii="Times New Roman" w:eastAsia="Calibri" w:hAnsi="Times New Roman" w:cs="Times New Roman"/>
          <w:b/>
          <w:bCs/>
          <w:color w:val="auto"/>
        </w:rPr>
        <w:tab/>
      </w:r>
      <w:r w:rsidRPr="004D1EB1">
        <w:rPr>
          <w:rFonts w:ascii="Times New Roman" w:eastAsia="Calibri" w:hAnsi="Times New Roman" w:cs="Times New Roman"/>
          <w:b/>
          <w:bCs/>
          <w:color w:val="auto"/>
        </w:rPr>
        <w:tab/>
      </w:r>
      <w:r w:rsidR="005703CE" w:rsidRPr="004D1EB1">
        <w:rPr>
          <w:rFonts w:ascii="Times New Roman" w:eastAsia="Calibri" w:hAnsi="Times New Roman" w:cs="Times New Roman"/>
          <w:b/>
          <w:bCs/>
          <w:color w:val="auto"/>
        </w:rPr>
        <w:t xml:space="preserve">                </w:t>
      </w:r>
      <w:r w:rsidRPr="004D1EB1">
        <w:rPr>
          <w:rFonts w:ascii="Times New Roman" w:eastAsia="Calibri" w:hAnsi="Times New Roman" w:cs="Times New Roman"/>
          <w:b/>
          <w:bCs/>
          <w:color w:val="auto"/>
        </w:rPr>
        <w:t>Бекмухамбетов Н.А.</w:t>
      </w:r>
    </w:p>
    <w:p w14:paraId="48E6711E" w14:textId="77777777" w:rsidR="001615C7" w:rsidRPr="0052788A" w:rsidRDefault="001615C7">
      <w:pPr>
        <w:ind w:firstLine="540"/>
        <w:jc w:val="both"/>
        <w:rPr>
          <w:rFonts w:ascii="Times New Roman" w:hAnsi="Times New Roman" w:cs="Times New Roman"/>
          <w:color w:val="auto"/>
        </w:rPr>
      </w:pPr>
    </w:p>
    <w:sectPr w:rsidR="001615C7" w:rsidRPr="0052788A" w:rsidSect="00CC5B11">
      <w:pgSz w:w="11906" w:h="16838"/>
      <w:pgMar w:top="567" w:right="567" w:bottom="567" w:left="1134" w:header="0" w:footer="0" w:gutter="0"/>
      <w:cols w:space="720"/>
      <w:formProt w:val="0"/>
      <w:docGrid w:linePitch="600" w:charSpace="491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ECA64" w14:textId="77777777" w:rsidR="00E141F7" w:rsidRDefault="00E141F7" w:rsidP="00C202CB">
      <w:r>
        <w:separator/>
      </w:r>
    </w:p>
  </w:endnote>
  <w:endnote w:type="continuationSeparator" w:id="0">
    <w:p w14:paraId="0022E7EA" w14:textId="77777777" w:rsidR="00E141F7" w:rsidRDefault="00E141F7" w:rsidP="00C20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Liberation Sans">
    <w:altName w:val="Calibri"/>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ndale Sans UI">
    <w:charset w:val="00"/>
    <w:family w:val="auto"/>
    <w:pitch w:val="variable"/>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A62BC" w14:textId="77777777" w:rsidR="00E141F7" w:rsidRDefault="00E141F7" w:rsidP="00C202CB">
      <w:r>
        <w:separator/>
      </w:r>
    </w:p>
  </w:footnote>
  <w:footnote w:type="continuationSeparator" w:id="0">
    <w:p w14:paraId="71BDE3C4" w14:textId="77777777" w:rsidR="00E141F7" w:rsidRDefault="00E141F7" w:rsidP="00C202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8C3180"/>
    <w:multiLevelType w:val="multilevel"/>
    <w:tmpl w:val="81F6589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66C31CF0"/>
    <w:multiLevelType w:val="multilevel"/>
    <w:tmpl w:val="D3BEBB3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6AE82042"/>
    <w:multiLevelType w:val="multilevel"/>
    <w:tmpl w:val="5EDA3C5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865826754">
    <w:abstractNumId w:val="1"/>
  </w:num>
  <w:num w:numId="2" w16cid:durableId="804860183">
    <w:abstractNumId w:val="2"/>
  </w:num>
  <w:num w:numId="3" w16cid:durableId="1961957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134"/>
  <w:autoHyphenation/>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615C7"/>
    <w:rsid w:val="00084DF1"/>
    <w:rsid w:val="000B24A6"/>
    <w:rsid w:val="000C4988"/>
    <w:rsid w:val="000D680C"/>
    <w:rsid w:val="000F0AAF"/>
    <w:rsid w:val="000F7FA0"/>
    <w:rsid w:val="00102F13"/>
    <w:rsid w:val="00147616"/>
    <w:rsid w:val="001615C7"/>
    <w:rsid w:val="001B4687"/>
    <w:rsid w:val="001B65C2"/>
    <w:rsid w:val="00287100"/>
    <w:rsid w:val="002C1209"/>
    <w:rsid w:val="002E2F99"/>
    <w:rsid w:val="0037555E"/>
    <w:rsid w:val="00377F85"/>
    <w:rsid w:val="0039227E"/>
    <w:rsid w:val="003D5652"/>
    <w:rsid w:val="00480E25"/>
    <w:rsid w:val="004D1EB1"/>
    <w:rsid w:val="004E5D8E"/>
    <w:rsid w:val="0052788A"/>
    <w:rsid w:val="00535001"/>
    <w:rsid w:val="00542F2D"/>
    <w:rsid w:val="00562D73"/>
    <w:rsid w:val="005703CE"/>
    <w:rsid w:val="005A67BC"/>
    <w:rsid w:val="006510B9"/>
    <w:rsid w:val="006C15EF"/>
    <w:rsid w:val="006E3C31"/>
    <w:rsid w:val="006F671E"/>
    <w:rsid w:val="0074624D"/>
    <w:rsid w:val="0076505C"/>
    <w:rsid w:val="007B2528"/>
    <w:rsid w:val="007D53A5"/>
    <w:rsid w:val="00837BB1"/>
    <w:rsid w:val="00865F9E"/>
    <w:rsid w:val="00895849"/>
    <w:rsid w:val="008C0834"/>
    <w:rsid w:val="008E7225"/>
    <w:rsid w:val="00925BDB"/>
    <w:rsid w:val="009C040E"/>
    <w:rsid w:val="00A530D8"/>
    <w:rsid w:val="00AF4186"/>
    <w:rsid w:val="00B64773"/>
    <w:rsid w:val="00BB1A22"/>
    <w:rsid w:val="00BC1FD1"/>
    <w:rsid w:val="00BD53AD"/>
    <w:rsid w:val="00BD5CF7"/>
    <w:rsid w:val="00C03581"/>
    <w:rsid w:val="00C14A82"/>
    <w:rsid w:val="00C202CB"/>
    <w:rsid w:val="00C26ADA"/>
    <w:rsid w:val="00C350E7"/>
    <w:rsid w:val="00C7264B"/>
    <w:rsid w:val="00C839AB"/>
    <w:rsid w:val="00CB2C88"/>
    <w:rsid w:val="00CC5B11"/>
    <w:rsid w:val="00CE4759"/>
    <w:rsid w:val="00D32D47"/>
    <w:rsid w:val="00D377CB"/>
    <w:rsid w:val="00D46003"/>
    <w:rsid w:val="00D620FF"/>
    <w:rsid w:val="00D75322"/>
    <w:rsid w:val="00DB21C1"/>
    <w:rsid w:val="00E11B1A"/>
    <w:rsid w:val="00E141F7"/>
    <w:rsid w:val="00E5171D"/>
    <w:rsid w:val="00E56B99"/>
    <w:rsid w:val="00E67B3E"/>
    <w:rsid w:val="00E841BC"/>
    <w:rsid w:val="00EA47D9"/>
    <w:rsid w:val="00EB6FBF"/>
    <w:rsid w:val="00F31947"/>
    <w:rsid w:val="00FB3231"/>
    <w:rsid w:val="00FF40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5D289"/>
  <w15:docId w15:val="{9F7C2CEB-E448-4027-9961-D39BDBC11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egoe UI" w:hAnsi="Calibri" w:cs="Tahoma"/>
        <w:color w:val="000000"/>
        <w:sz w:val="22"/>
        <w:szCs w:val="24"/>
        <w:lang w:val="ru-RU" w:eastAsia="ru-RU" w:bidi="ru-RU"/>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4F15"/>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uiPriority w:val="9"/>
    <w:qFormat/>
    <w:rsid w:val="00C119CC"/>
    <w:pPr>
      <w:widowControl/>
      <w:suppressAutoHyphens w:val="0"/>
      <w:spacing w:beforeAutospacing="1" w:afterAutospacing="1"/>
      <w:outlineLvl w:val="0"/>
    </w:pPr>
    <w:rPr>
      <w:rFonts w:ascii="Times New Roman" w:eastAsia="Times New Roman" w:hAnsi="Times New Roman" w:cs="Times New Roman"/>
      <w:b/>
      <w:bCs/>
      <w:color w:val="auto"/>
      <w:kern w:val="2"/>
      <w:sz w:val="48"/>
      <w:szCs w:val="48"/>
      <w:lang w:bidi="ar-SA"/>
    </w:rPr>
  </w:style>
  <w:style w:type="character" w:customStyle="1" w:styleId="-">
    <w:name w:val="Интернет-ссылка"/>
    <w:rsid w:val="004E4F15"/>
    <w:rPr>
      <w:color w:val="000080"/>
      <w:u w:val="single"/>
    </w:rPr>
  </w:style>
  <w:style w:type="character" w:customStyle="1" w:styleId="a3">
    <w:name w:val="Символ нумерации"/>
    <w:qFormat/>
    <w:rsid w:val="004E4F15"/>
  </w:style>
  <w:style w:type="character" w:customStyle="1" w:styleId="1">
    <w:name w:val="Заголовок 1 Знак"/>
    <w:basedOn w:val="a0"/>
    <w:uiPriority w:val="9"/>
    <w:qFormat/>
    <w:rsid w:val="00C119CC"/>
    <w:rPr>
      <w:rFonts w:ascii="Times New Roman" w:eastAsia="Times New Roman" w:hAnsi="Times New Roman" w:cs="Times New Roman"/>
      <w:b/>
      <w:bCs/>
      <w:color w:val="auto"/>
      <w:kern w:val="2"/>
      <w:sz w:val="48"/>
      <w:szCs w:val="48"/>
      <w:lang w:bidi="ar-SA"/>
    </w:rPr>
  </w:style>
  <w:style w:type="paragraph" w:customStyle="1" w:styleId="10">
    <w:name w:val="Заголовок1"/>
    <w:basedOn w:val="a"/>
    <w:next w:val="a4"/>
    <w:qFormat/>
    <w:rsid w:val="002932E9"/>
    <w:pPr>
      <w:keepNext/>
      <w:spacing w:before="240" w:after="120"/>
    </w:pPr>
    <w:rPr>
      <w:rFonts w:ascii="Liberation Sans" w:eastAsia="Microsoft YaHei" w:hAnsi="Liberation Sans" w:cs="Mangal"/>
      <w:sz w:val="28"/>
      <w:szCs w:val="28"/>
    </w:rPr>
  </w:style>
  <w:style w:type="paragraph" w:styleId="a4">
    <w:name w:val="Body Text"/>
    <w:basedOn w:val="a"/>
    <w:rsid w:val="002932E9"/>
    <w:pPr>
      <w:spacing w:after="140" w:line="276" w:lineRule="auto"/>
    </w:pPr>
  </w:style>
  <w:style w:type="paragraph" w:styleId="a5">
    <w:name w:val="List"/>
    <w:basedOn w:val="a4"/>
    <w:rsid w:val="002932E9"/>
    <w:rPr>
      <w:rFonts w:cs="Mangal"/>
    </w:rPr>
  </w:style>
  <w:style w:type="paragraph" w:customStyle="1" w:styleId="12">
    <w:name w:val="Название объекта1"/>
    <w:basedOn w:val="a"/>
    <w:qFormat/>
    <w:rsid w:val="002932E9"/>
    <w:pPr>
      <w:suppressLineNumbers/>
      <w:spacing w:before="120" w:after="120"/>
    </w:pPr>
    <w:rPr>
      <w:rFonts w:cs="Mangal"/>
      <w:i/>
      <w:iCs/>
      <w:sz w:val="24"/>
    </w:rPr>
  </w:style>
  <w:style w:type="paragraph" w:styleId="a6">
    <w:name w:val="index heading"/>
    <w:basedOn w:val="a"/>
    <w:qFormat/>
    <w:rsid w:val="002932E9"/>
    <w:pPr>
      <w:suppressLineNumbers/>
    </w:pPr>
    <w:rPr>
      <w:rFonts w:cs="Mangal"/>
    </w:rPr>
  </w:style>
  <w:style w:type="paragraph" w:customStyle="1" w:styleId="a7">
    <w:name w:val="Содержимое таблицы"/>
    <w:basedOn w:val="a"/>
    <w:qFormat/>
    <w:rsid w:val="004E4F15"/>
    <w:pPr>
      <w:suppressLineNumbers/>
    </w:pPr>
  </w:style>
  <w:style w:type="paragraph" w:customStyle="1" w:styleId="a8">
    <w:name w:val="Заголовок таблицы"/>
    <w:basedOn w:val="a7"/>
    <w:qFormat/>
    <w:rsid w:val="004E4F15"/>
    <w:pPr>
      <w:jc w:val="center"/>
    </w:pPr>
    <w:rPr>
      <w:b/>
      <w:bCs/>
    </w:rPr>
  </w:style>
  <w:style w:type="paragraph" w:styleId="a9">
    <w:name w:val="List Paragraph"/>
    <w:basedOn w:val="a"/>
    <w:qFormat/>
    <w:rsid w:val="004E4F15"/>
    <w:pPr>
      <w:suppressAutoHyphens w:val="0"/>
      <w:spacing w:after="200" w:line="276" w:lineRule="auto"/>
      <w:ind w:left="720"/>
      <w:contextualSpacing/>
    </w:pPr>
    <w:rPr>
      <w:rFonts w:eastAsia="Calibri" w:cs="Calibri"/>
      <w:color w:val="00000A"/>
      <w:szCs w:val="22"/>
    </w:rPr>
  </w:style>
  <w:style w:type="character" w:styleId="aa">
    <w:name w:val="Hyperlink"/>
    <w:basedOn w:val="a0"/>
    <w:uiPriority w:val="99"/>
    <w:unhideWhenUsed/>
    <w:rsid w:val="00EB6FBF"/>
    <w:rPr>
      <w:color w:val="0000FF" w:themeColor="hyperlink"/>
      <w:u w:val="single"/>
    </w:rPr>
  </w:style>
  <w:style w:type="paragraph" w:styleId="ab">
    <w:name w:val="header"/>
    <w:basedOn w:val="a"/>
    <w:link w:val="ac"/>
    <w:uiPriority w:val="99"/>
    <w:semiHidden/>
    <w:unhideWhenUsed/>
    <w:rsid w:val="00C202CB"/>
    <w:pPr>
      <w:tabs>
        <w:tab w:val="center" w:pos="4677"/>
        <w:tab w:val="right" w:pos="9355"/>
      </w:tabs>
    </w:pPr>
  </w:style>
  <w:style w:type="character" w:customStyle="1" w:styleId="ac">
    <w:name w:val="Верхний колонтитул Знак"/>
    <w:basedOn w:val="a0"/>
    <w:link w:val="ab"/>
    <w:uiPriority w:val="99"/>
    <w:semiHidden/>
    <w:rsid w:val="00C202CB"/>
  </w:style>
  <w:style w:type="paragraph" w:styleId="ad">
    <w:name w:val="footer"/>
    <w:basedOn w:val="a"/>
    <w:link w:val="ae"/>
    <w:uiPriority w:val="99"/>
    <w:semiHidden/>
    <w:unhideWhenUsed/>
    <w:rsid w:val="00C202CB"/>
    <w:pPr>
      <w:tabs>
        <w:tab w:val="center" w:pos="4677"/>
        <w:tab w:val="right" w:pos="9355"/>
      </w:tabs>
    </w:pPr>
  </w:style>
  <w:style w:type="character" w:customStyle="1" w:styleId="ae">
    <w:name w:val="Нижний колонтитул Знак"/>
    <w:basedOn w:val="a0"/>
    <w:link w:val="ad"/>
    <w:uiPriority w:val="99"/>
    <w:semiHidden/>
    <w:rsid w:val="00C202CB"/>
  </w:style>
  <w:style w:type="paragraph" w:styleId="af">
    <w:name w:val="No Spacing"/>
    <w:uiPriority w:val="1"/>
    <w:qFormat/>
    <w:rsid w:val="00E11B1A"/>
    <w:pPr>
      <w:widowControl w:val="0"/>
    </w:pPr>
  </w:style>
  <w:style w:type="paragraph" w:customStyle="1" w:styleId="af0">
    <w:basedOn w:val="a"/>
    <w:next w:val="af1"/>
    <w:rsid w:val="008C0834"/>
    <w:pPr>
      <w:widowControl/>
      <w:suppressAutoHyphens w:val="0"/>
      <w:spacing w:before="100" w:beforeAutospacing="1" w:after="100" w:afterAutospacing="1"/>
    </w:pPr>
    <w:rPr>
      <w:rFonts w:ascii="Times New Roman" w:eastAsia="MS Mincho" w:hAnsi="Times New Roman" w:cs="Times New Roman"/>
      <w:color w:val="auto"/>
      <w:sz w:val="24"/>
      <w:lang w:eastAsia="ja-JP" w:bidi="ar-SA"/>
    </w:rPr>
  </w:style>
  <w:style w:type="paragraph" w:styleId="af1">
    <w:name w:val="Normal (Web)"/>
    <w:basedOn w:val="a"/>
    <w:uiPriority w:val="99"/>
    <w:semiHidden/>
    <w:unhideWhenUsed/>
    <w:rsid w:val="008C0834"/>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rus/docs/Z1400000202"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dilet.zan.kz/rus/docs/Z1400000202" TargetMode="External"/><Relationship Id="rId12" Type="http://schemas.openxmlformats.org/officeDocument/2006/relationships/hyperlink" Target="https://adilet.zan.kz/rus/docs/K200000036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adilet.zan.kz/rus/docs/P090001729_" TargetMode="External"/><Relationship Id="rId5" Type="http://schemas.openxmlformats.org/officeDocument/2006/relationships/footnotes" Target="footnotes.xml"/><Relationship Id="rId10" Type="http://schemas.openxmlformats.org/officeDocument/2006/relationships/hyperlink" Target="https://adilet.zan.kz/rus/docs/Z1400000202" TargetMode="External"/><Relationship Id="rId4" Type="http://schemas.openxmlformats.org/officeDocument/2006/relationships/webSettings" Target="webSettings.xml"/><Relationship Id="rId9" Type="http://schemas.openxmlformats.org/officeDocument/2006/relationships/hyperlink" Target="https://adilet.zan.kz/rus/docs/Z140000020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715</TotalTime>
  <Pages>10</Pages>
  <Words>5933</Words>
  <Characters>33821</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Арман Булатович</dc:creator>
  <dc:description/>
  <cp:lastModifiedBy>user</cp:lastModifiedBy>
  <cp:revision>100</cp:revision>
  <cp:lastPrinted>2022-04-19T09:10:00Z</cp:lastPrinted>
  <dcterms:created xsi:type="dcterms:W3CDTF">2021-06-14T04:50:00Z</dcterms:created>
  <dcterms:modified xsi:type="dcterms:W3CDTF">2022-04-19T09:10:00Z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